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3617" w14:textId="7D34E50C" w:rsidR="007A47A0" w:rsidRPr="00852441" w:rsidRDefault="00852441" w:rsidP="00852441">
      <w:pPr>
        <w:pStyle w:val="Textbody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85244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ALLEGATO A – MODULO </w:t>
      </w:r>
      <w:r w:rsidR="00D728B8" w:rsidRPr="0085244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DOMANDA</w:t>
      </w:r>
      <w:r w:rsidR="007D5897" w:rsidRPr="0085244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DI PARTECIPAZIONE</w:t>
      </w:r>
    </w:p>
    <w:p w14:paraId="63E61B7F" w14:textId="77777777" w:rsidR="007A47A0" w:rsidRDefault="007A47A0" w:rsidP="00021EE4">
      <w:pPr>
        <w:pStyle w:val="Textbody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DB9BCD1" w14:textId="77777777" w:rsidR="00170122" w:rsidRDefault="00D728B8" w:rsidP="00380E70">
      <w:pPr>
        <w:pStyle w:val="Textbody"/>
        <w:spacing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728B8">
        <w:rPr>
          <w:rFonts w:ascii="Times New Roman" w:hAnsi="Times New Roman" w:cs="Times New Roman"/>
          <w:b/>
          <w:bCs/>
          <w:color w:val="000000"/>
        </w:rPr>
        <w:t>GARA APERTA PER L'AFFIDAMENTO DEL SERVIZIO DI GESTIONE, ACCERTAMENTO E RISCOSSIONE ORDINARIA E COATTIVA DEL CANONE UNICO PATRIMONIALE, LIMITATAMENTE ALLE ESPOSIZIONI PUBBLICITARIE DI CUI ALLA LEGGE 160/2019 E ALLE PUBBLICHE AFFISSIONI</w:t>
      </w:r>
    </w:p>
    <w:p w14:paraId="298D640F" w14:textId="77777777" w:rsidR="00D728B8" w:rsidRPr="00380E70" w:rsidRDefault="00D728B8" w:rsidP="00380E70">
      <w:pPr>
        <w:pStyle w:val="Textbody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30446DE4" w14:textId="77777777" w:rsidR="00B92F2C" w:rsidRPr="00B26842" w:rsidRDefault="0067706C" w:rsidP="00022106">
      <w:pPr>
        <w:pStyle w:val="Textbody"/>
        <w:spacing w:line="276" w:lineRule="auto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Il sottoscritto</w:t>
      </w:r>
      <w:r w:rsidR="004E3D1B" w:rsidRPr="00B26842">
        <w:rPr>
          <w:rFonts w:ascii="Times New Roman" w:hAnsi="Times New Roman" w:cs="Times New Roman"/>
        </w:rPr>
        <w:t xml:space="preserve"> ________</w:t>
      </w:r>
      <w:r w:rsidRPr="00B26842">
        <w:rPr>
          <w:rFonts w:ascii="Times New Roman" w:hAnsi="Times New Roman" w:cs="Times New Roman"/>
        </w:rPr>
        <w:t xml:space="preserve">  nato a</w:t>
      </w:r>
      <w:r w:rsidR="004E3D1B" w:rsidRPr="00B26842">
        <w:rPr>
          <w:rFonts w:ascii="Times New Roman" w:hAnsi="Times New Roman" w:cs="Times New Roman"/>
        </w:rPr>
        <w:t xml:space="preserve"> _______</w:t>
      </w:r>
      <w:r w:rsidRPr="00B26842">
        <w:rPr>
          <w:rFonts w:ascii="Times New Roman" w:hAnsi="Times New Roman" w:cs="Times New Roman"/>
        </w:rPr>
        <w:t xml:space="preserve">  il , residente in via  </w:t>
      </w:r>
      <w:r w:rsidR="004E3D1B" w:rsidRPr="00B26842">
        <w:rPr>
          <w:rFonts w:ascii="Times New Roman" w:hAnsi="Times New Roman" w:cs="Times New Roman"/>
        </w:rPr>
        <w:t>_________</w:t>
      </w:r>
      <w:r w:rsidRPr="00B26842">
        <w:rPr>
          <w:rFonts w:ascii="Times New Roman" w:hAnsi="Times New Roman" w:cs="Times New Roman"/>
        </w:rPr>
        <w:t xml:space="preserve">Comune di </w:t>
      </w:r>
      <w:r w:rsidR="004E3D1B" w:rsidRPr="00B26842">
        <w:rPr>
          <w:rFonts w:ascii="Times New Roman" w:hAnsi="Times New Roman" w:cs="Times New Roman"/>
        </w:rPr>
        <w:t>_______</w:t>
      </w:r>
      <w:r w:rsidRPr="00B26842">
        <w:rPr>
          <w:rFonts w:ascii="Times New Roman" w:hAnsi="Times New Roman" w:cs="Times New Roman"/>
        </w:rPr>
        <w:t xml:space="preserve"> prov. </w:t>
      </w:r>
      <w:r w:rsidR="004E3D1B" w:rsidRPr="00B26842">
        <w:rPr>
          <w:rFonts w:ascii="Times New Roman" w:hAnsi="Times New Roman" w:cs="Times New Roman"/>
        </w:rPr>
        <w:t>___</w:t>
      </w:r>
      <w:r w:rsidRPr="00B26842">
        <w:rPr>
          <w:rFonts w:ascii="Times New Roman" w:hAnsi="Times New Roman" w:cs="Times New Roman"/>
        </w:rPr>
        <w:t xml:space="preserve">, in Qualità di </w:t>
      </w:r>
      <w:r w:rsidR="004E3D1B" w:rsidRPr="00B26842">
        <w:rPr>
          <w:rFonts w:ascii="Times New Roman" w:hAnsi="Times New Roman" w:cs="Times New Roman"/>
        </w:rPr>
        <w:t>_________</w:t>
      </w:r>
      <w:r w:rsidRPr="00B26842">
        <w:rPr>
          <w:rFonts w:ascii="Times New Roman" w:hAnsi="Times New Roman" w:cs="Times New Roman"/>
        </w:rPr>
        <w:t xml:space="preserve"> della </w:t>
      </w:r>
      <w:r w:rsidR="00022106" w:rsidRPr="00B26842">
        <w:rPr>
          <w:rFonts w:ascii="Times New Roman" w:hAnsi="Times New Roman" w:cs="Times New Roman"/>
        </w:rPr>
        <w:t xml:space="preserve">ditta </w:t>
      </w:r>
      <w:r w:rsidR="00572331" w:rsidRPr="00572331">
        <w:rPr>
          <w:rFonts w:ascii="Times New Roman" w:hAnsi="Times New Roman" w:cs="Times New Roman"/>
        </w:rPr>
        <w:t xml:space="preserve"> __________</w:t>
      </w:r>
      <w:r w:rsidR="00572331">
        <w:rPr>
          <w:rFonts w:ascii="Times New Roman" w:hAnsi="Times New Roman" w:cs="Times New Roman"/>
        </w:rPr>
        <w:t xml:space="preserve"> </w:t>
      </w:r>
      <w:r w:rsidR="00022106" w:rsidRPr="00B26842">
        <w:rPr>
          <w:rFonts w:ascii="Times New Roman" w:hAnsi="Times New Roman" w:cs="Times New Roman"/>
        </w:rPr>
        <w:t>con</w:t>
      </w:r>
      <w:r w:rsidRPr="00B26842">
        <w:rPr>
          <w:rFonts w:ascii="Times New Roman" w:hAnsi="Times New Roman" w:cs="Times New Roman"/>
        </w:rPr>
        <w:t xml:space="preserve"> sede a </w:t>
      </w:r>
      <w:r w:rsidR="004E3D1B" w:rsidRPr="00B26842">
        <w:rPr>
          <w:rFonts w:ascii="Times New Roman" w:hAnsi="Times New Roman" w:cs="Times New Roman"/>
        </w:rPr>
        <w:t>______</w:t>
      </w:r>
      <w:r w:rsidRPr="00B26842">
        <w:rPr>
          <w:rFonts w:ascii="Times New Roman" w:hAnsi="Times New Roman" w:cs="Times New Roman"/>
        </w:rPr>
        <w:t xml:space="preserve"> in </w:t>
      </w:r>
      <w:r w:rsidR="00022106" w:rsidRPr="00B26842">
        <w:rPr>
          <w:rFonts w:ascii="Times New Roman" w:hAnsi="Times New Roman" w:cs="Times New Roman"/>
        </w:rPr>
        <w:t>via</w:t>
      </w:r>
      <w:r w:rsidR="00D23CD6" w:rsidRPr="00D23CD6">
        <w:rPr>
          <w:rFonts w:ascii="Times New Roman" w:hAnsi="Times New Roman" w:cs="Times New Roman"/>
        </w:rPr>
        <w:t xml:space="preserve"> __________</w:t>
      </w:r>
      <w:r w:rsidR="00022106" w:rsidRPr="00B26842">
        <w:rPr>
          <w:rFonts w:ascii="Times New Roman" w:hAnsi="Times New Roman" w:cs="Times New Roman"/>
        </w:rPr>
        <w:t xml:space="preserve"> n</w:t>
      </w:r>
      <w:r w:rsidR="009C05DD">
        <w:rPr>
          <w:rFonts w:ascii="Times New Roman" w:hAnsi="Times New Roman" w:cs="Times New Roman"/>
        </w:rPr>
        <w:t>.</w:t>
      </w:r>
      <w:r w:rsidRPr="00B26842">
        <w:rPr>
          <w:rFonts w:ascii="Times New Roman" w:hAnsi="Times New Roman" w:cs="Times New Roman"/>
        </w:rPr>
        <w:t xml:space="preserve">  </w:t>
      </w:r>
      <w:r w:rsidR="004E3D1B" w:rsidRPr="00B26842">
        <w:rPr>
          <w:rFonts w:ascii="Times New Roman" w:hAnsi="Times New Roman" w:cs="Times New Roman"/>
        </w:rPr>
        <w:t>____</w:t>
      </w:r>
      <w:r w:rsidRPr="00B26842">
        <w:rPr>
          <w:rFonts w:ascii="Times New Roman" w:hAnsi="Times New Roman" w:cs="Times New Roman"/>
        </w:rPr>
        <w:t>Codice fiscale</w:t>
      </w:r>
      <w:r w:rsidR="004E3D1B" w:rsidRPr="00B26842">
        <w:rPr>
          <w:rFonts w:ascii="Times New Roman" w:hAnsi="Times New Roman" w:cs="Times New Roman"/>
        </w:rPr>
        <w:t xml:space="preserve"> ______</w:t>
      </w:r>
      <w:r w:rsidRPr="00B26842">
        <w:rPr>
          <w:rFonts w:ascii="Times New Roman" w:hAnsi="Times New Roman" w:cs="Times New Roman"/>
        </w:rPr>
        <w:t xml:space="preserve"> e/o Partita IVA </w:t>
      </w:r>
      <w:r w:rsidR="004E3D1B" w:rsidRPr="00B26842">
        <w:rPr>
          <w:rFonts w:ascii="Times New Roman" w:hAnsi="Times New Roman" w:cs="Times New Roman"/>
        </w:rPr>
        <w:t>_______Telefono n._________ , PEC________ e-mail __________</w:t>
      </w:r>
    </w:p>
    <w:p w14:paraId="4C388085" w14:textId="77777777" w:rsidR="00B92F2C" w:rsidRPr="00B26842" w:rsidRDefault="0067706C" w:rsidP="00022106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 xml:space="preserve">anche ai sensi e per gli effetti di cui agli artt. 46 e 47 del D.P.R. 445/2000, consapevole della </w:t>
      </w:r>
      <w:r w:rsidRPr="00B26842">
        <w:rPr>
          <w:rFonts w:ascii="Times New Roman" w:hAnsi="Times New Roman" w:cs="Times New Roman"/>
        </w:rPr>
        <w:br/>
        <w:t>responsabilità e delle conseguenze civili e penali in caso di dichiarazioni false e mendaci, oltre alle conseguenze amministrative previste dal vigente ordinamento per le procedure relative agli appalti di esecuzione di contratti pubblici,</w:t>
      </w:r>
    </w:p>
    <w:p w14:paraId="2EA74D1A" w14:textId="77777777" w:rsidR="00B92F2C" w:rsidRPr="00B26842" w:rsidRDefault="0067706C" w:rsidP="00022106">
      <w:pPr>
        <w:pStyle w:val="Titolo5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842">
        <w:rPr>
          <w:rFonts w:ascii="Times New Roman" w:hAnsi="Times New Roman" w:cs="Times New Roman"/>
          <w:sz w:val="24"/>
          <w:szCs w:val="24"/>
        </w:rPr>
        <w:t>DICHIARA</w:t>
      </w:r>
    </w:p>
    <w:p w14:paraId="6345AFAA" w14:textId="77777777" w:rsidR="004E3D1B" w:rsidRPr="00B26842" w:rsidRDefault="004E3D1B" w:rsidP="00022106">
      <w:pPr>
        <w:pStyle w:val="Standard"/>
        <w:tabs>
          <w:tab w:val="left" w:pos="678"/>
        </w:tabs>
        <w:spacing w:line="276" w:lineRule="auto"/>
        <w:ind w:left="340"/>
        <w:jc w:val="center"/>
        <w:rPr>
          <w:rFonts w:ascii="Times New Roman" w:hAnsi="Times New Roman" w:cs="Times New Roman"/>
        </w:rPr>
      </w:pPr>
    </w:p>
    <w:p w14:paraId="03710911" w14:textId="77777777" w:rsidR="00B92F2C" w:rsidRPr="00B26842" w:rsidRDefault="0067706C" w:rsidP="00022106">
      <w:pPr>
        <w:pStyle w:val="Standard"/>
        <w:tabs>
          <w:tab w:val="left" w:pos="678"/>
        </w:tabs>
        <w:spacing w:line="276" w:lineRule="auto"/>
        <w:ind w:left="340"/>
        <w:jc w:val="center"/>
        <w:rPr>
          <w:rFonts w:ascii="Times New Roman" w:hAnsi="Times New Roman" w:cs="Times New Roman"/>
          <w:u w:val="thick"/>
        </w:rPr>
      </w:pPr>
      <w:r w:rsidRPr="00B26842">
        <w:rPr>
          <w:rFonts w:ascii="Times New Roman" w:hAnsi="Times New Roman" w:cs="Times New Roman"/>
          <w:u w:val="thick"/>
        </w:rPr>
        <w:t>di partecipare alla gara in oggetto come:</w:t>
      </w:r>
    </w:p>
    <w:p w14:paraId="227591C4" w14:textId="77777777" w:rsidR="004E3D1B" w:rsidRPr="00B26842" w:rsidRDefault="004E3D1B" w:rsidP="00022106">
      <w:pPr>
        <w:pStyle w:val="Standard"/>
        <w:tabs>
          <w:tab w:val="left" w:pos="678"/>
        </w:tabs>
        <w:spacing w:line="276" w:lineRule="auto"/>
        <w:ind w:left="340"/>
        <w:jc w:val="center"/>
        <w:rPr>
          <w:rFonts w:ascii="Times New Roman" w:hAnsi="Times New Roman" w:cs="Times New Roman"/>
        </w:rPr>
      </w:pPr>
    </w:p>
    <w:p w14:paraId="1365D5B6" w14:textId="77777777" w:rsidR="00B92F2C" w:rsidRPr="00B26842" w:rsidRDefault="004E3D1B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  <w:b/>
        </w:rPr>
        <w:t>[  ]</w:t>
      </w:r>
      <w:r w:rsidRPr="00B26842">
        <w:rPr>
          <w:rFonts w:ascii="Times New Roman" w:hAnsi="Times New Roman" w:cs="Times New Roman"/>
        </w:rPr>
        <w:t xml:space="preserve"> </w:t>
      </w:r>
      <w:r w:rsidR="0067706C" w:rsidRPr="00B26842">
        <w:rPr>
          <w:rFonts w:ascii="Times New Roman" w:hAnsi="Times New Roman" w:cs="Times New Roman"/>
        </w:rPr>
        <w:t>concorrente singolo;</w:t>
      </w:r>
    </w:p>
    <w:p w14:paraId="44C461DC" w14:textId="77777777" w:rsidR="00B92F2C" w:rsidRPr="00B26842" w:rsidRDefault="004E3D1B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  <w:b/>
        </w:rPr>
        <w:t>[  ]</w:t>
      </w:r>
      <w:r w:rsidRPr="00B26842">
        <w:rPr>
          <w:rFonts w:ascii="Times New Roman" w:hAnsi="Times New Roman" w:cs="Times New Roman"/>
        </w:rPr>
        <w:t xml:space="preserve"> </w:t>
      </w:r>
      <w:r w:rsidR="0067706C" w:rsidRPr="00B26842">
        <w:rPr>
          <w:rFonts w:ascii="Times New Roman" w:hAnsi="Times New Roman" w:cs="Times New Roman"/>
        </w:rPr>
        <w:t>mandatario, capogruppo di raggruppamento temporaneo o consorzio ordinario di cui all</w:t>
      </w:r>
      <w:r w:rsidRPr="00B26842">
        <w:rPr>
          <w:rFonts w:ascii="Times New Roman" w:hAnsi="Times New Roman" w:cs="Times New Roman"/>
        </w:rPr>
        <w:t xml:space="preserve">’art. 68 del D.Lgs. </w:t>
      </w:r>
      <w:r w:rsidR="0067706C" w:rsidRPr="00B26842">
        <w:rPr>
          <w:rFonts w:ascii="Times New Roman" w:hAnsi="Times New Roman" w:cs="Times New Roman"/>
        </w:rPr>
        <w:t>36/2023;</w:t>
      </w:r>
    </w:p>
    <w:p w14:paraId="3CEB1E59" w14:textId="77777777" w:rsidR="00B92F2C" w:rsidRPr="00B26842" w:rsidRDefault="004E3D1B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  <w:b/>
        </w:rPr>
        <w:t>[  ]</w:t>
      </w:r>
      <w:r w:rsidRPr="00B26842">
        <w:rPr>
          <w:rFonts w:ascii="Times New Roman" w:hAnsi="Times New Roman" w:cs="Times New Roman"/>
        </w:rPr>
        <w:t xml:space="preserve"> </w:t>
      </w:r>
      <w:r w:rsidR="0067706C" w:rsidRPr="00B26842">
        <w:rPr>
          <w:rFonts w:ascii="Times New Roman" w:hAnsi="Times New Roman" w:cs="Times New Roman"/>
        </w:rPr>
        <w:t>mandante in raggruppamento temporaneo o consorzio ordinario di cui all’art. 68 del D.Lgs. 36/2023;</w:t>
      </w:r>
    </w:p>
    <w:p w14:paraId="22F8059D" w14:textId="77777777" w:rsidR="00B92F2C" w:rsidRPr="00B26842" w:rsidRDefault="004E3D1B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  <w:b/>
        </w:rPr>
        <w:t>[  ]</w:t>
      </w:r>
      <w:r w:rsidRPr="00B26842">
        <w:rPr>
          <w:rFonts w:ascii="Times New Roman" w:hAnsi="Times New Roman" w:cs="Times New Roman"/>
        </w:rPr>
        <w:t xml:space="preserve"> </w:t>
      </w:r>
      <w:r w:rsidR="0067706C" w:rsidRPr="00B26842">
        <w:rPr>
          <w:rFonts w:ascii="Times New Roman" w:hAnsi="Times New Roman" w:cs="Times New Roman"/>
        </w:rPr>
        <w:t>organo comune/mandatario di rete di imprese (in contratto di rete) di cui all’art. 65, comma 2, lettera g), D.Lgs. 36/2023;</w:t>
      </w:r>
    </w:p>
    <w:p w14:paraId="1FFC243D" w14:textId="77777777" w:rsidR="00B92F2C" w:rsidRPr="00B26842" w:rsidRDefault="004E3D1B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  <w:b/>
        </w:rPr>
        <w:t>[  ]</w:t>
      </w:r>
      <w:r w:rsidRPr="00B26842">
        <w:rPr>
          <w:rFonts w:ascii="Times New Roman" w:hAnsi="Times New Roman" w:cs="Times New Roman"/>
        </w:rPr>
        <w:t xml:space="preserve"> </w:t>
      </w:r>
      <w:r w:rsidR="0067706C" w:rsidRPr="00B26842">
        <w:rPr>
          <w:rFonts w:ascii="Times New Roman" w:hAnsi="Times New Roman" w:cs="Times New Roman"/>
        </w:rPr>
        <w:t>impresa in rete/mandante in rete di imprese (in contratto di rete) di cui all’art. 65, comma 2, lettera g), D.Lgs. 36/2023;</w:t>
      </w:r>
    </w:p>
    <w:p w14:paraId="27070796" w14:textId="77777777" w:rsidR="00B92F2C" w:rsidRPr="00B26842" w:rsidRDefault="004E3D1B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  <w:b/>
        </w:rPr>
        <w:t>[  ]</w:t>
      </w:r>
      <w:r w:rsidRPr="00B26842">
        <w:rPr>
          <w:rFonts w:ascii="Times New Roman" w:hAnsi="Times New Roman" w:cs="Times New Roman"/>
        </w:rPr>
        <w:t xml:space="preserve"> </w:t>
      </w:r>
      <w:r w:rsidR="0067706C" w:rsidRPr="00B26842">
        <w:rPr>
          <w:rFonts w:ascii="Times New Roman" w:hAnsi="Times New Roman" w:cs="Times New Roman"/>
        </w:rPr>
        <w:t>Impresa Ausiliaria;</w:t>
      </w:r>
    </w:p>
    <w:p w14:paraId="53BACDA6" w14:textId="77777777" w:rsidR="004E3D1B" w:rsidRPr="00B26842" w:rsidRDefault="004E3D1B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</w:p>
    <w:p w14:paraId="40703012" w14:textId="77777777" w:rsidR="004E3D1B" w:rsidRPr="00B26842" w:rsidRDefault="004E3D1B" w:rsidP="00022106">
      <w:pPr>
        <w:pStyle w:val="Standard"/>
        <w:spacing w:line="276" w:lineRule="auto"/>
        <w:ind w:left="283" w:right="57"/>
        <w:jc w:val="center"/>
        <w:rPr>
          <w:rFonts w:ascii="Times New Roman" w:hAnsi="Times New Roman" w:cs="Times New Roman"/>
          <w:color w:val="000000"/>
          <w:u w:val="thick"/>
        </w:rPr>
      </w:pPr>
      <w:r w:rsidRPr="00B26842">
        <w:rPr>
          <w:rFonts w:ascii="Times New Roman" w:hAnsi="Times New Roman" w:cs="Times New Roman"/>
          <w:color w:val="000000"/>
          <w:u w:val="thick"/>
        </w:rPr>
        <w:t>Che l’impresa:</w:t>
      </w:r>
    </w:p>
    <w:p w14:paraId="2AF1096B" w14:textId="77777777" w:rsidR="004E3D1B" w:rsidRPr="00B26842" w:rsidRDefault="004E3D1B" w:rsidP="00022106">
      <w:pPr>
        <w:pStyle w:val="Standard"/>
        <w:spacing w:line="276" w:lineRule="auto"/>
        <w:ind w:left="283" w:right="57"/>
        <w:jc w:val="both"/>
        <w:rPr>
          <w:rFonts w:ascii="Times New Roman" w:hAnsi="Times New Roman" w:cs="Times New Roman"/>
          <w:color w:val="000000"/>
        </w:rPr>
      </w:pPr>
      <w:r w:rsidRPr="00B26842">
        <w:rPr>
          <w:rFonts w:ascii="Times New Roman" w:hAnsi="Times New Roman" w:cs="Times New Roman"/>
          <w:color w:val="000000"/>
        </w:rPr>
        <w:t xml:space="preserve"> </w:t>
      </w:r>
    </w:p>
    <w:p w14:paraId="7C031067" w14:textId="77777777" w:rsidR="004E3D1B" w:rsidRPr="00B26842" w:rsidRDefault="004E3D1B" w:rsidP="00022106">
      <w:pPr>
        <w:pStyle w:val="Standard"/>
        <w:spacing w:line="276" w:lineRule="auto"/>
        <w:ind w:right="57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  <w:b/>
        </w:rPr>
        <w:t>[  ]</w:t>
      </w:r>
      <w:r w:rsidRPr="00B26842">
        <w:rPr>
          <w:rFonts w:ascii="Times New Roman" w:hAnsi="Times New Roman" w:cs="Times New Roman"/>
        </w:rPr>
        <w:t xml:space="preserve"> </w:t>
      </w:r>
      <w:r w:rsidRPr="00B26842">
        <w:rPr>
          <w:rFonts w:ascii="Times New Roman" w:hAnsi="Times New Roman" w:cs="Times New Roman"/>
          <w:color w:val="000000"/>
        </w:rPr>
        <w:t>è una micro, piccola o media impresa, come definita dall</w:t>
      </w:r>
      <w:r w:rsidRPr="00B26842">
        <w:rPr>
          <w:rFonts w:ascii="Times New Roman" w:hAnsi="Times New Roman" w:cs="Times New Roman"/>
        </w:rPr>
        <w:t>’articolo 2 dell’allegato alla Raccomandazione della Commissione europea 2003/361/CE del 6 maggio 2003 (G.U.U.E. n. L 124 del 20 maggio 2003) e all’articolo 2 del d.m. 18 aprile 2005, pubblicato nella G.U. n. 238 del 12 ottobre 2005;</w:t>
      </w:r>
    </w:p>
    <w:p w14:paraId="1C994B03" w14:textId="77777777" w:rsidR="004E3D1B" w:rsidRPr="00B26842" w:rsidRDefault="004E3D1B" w:rsidP="00022106">
      <w:pPr>
        <w:pStyle w:val="Standard"/>
        <w:spacing w:line="276" w:lineRule="auto"/>
        <w:ind w:right="57"/>
        <w:jc w:val="both"/>
        <w:rPr>
          <w:rFonts w:ascii="Times New Roman" w:hAnsi="Times New Roman" w:cs="Times New Roman"/>
          <w:color w:val="000000"/>
        </w:rPr>
      </w:pPr>
    </w:p>
    <w:p w14:paraId="3FDF74DA" w14:textId="77777777" w:rsidR="004E3D1B" w:rsidRDefault="004E3D1B" w:rsidP="00022106">
      <w:pPr>
        <w:pStyle w:val="Standard"/>
        <w:spacing w:line="276" w:lineRule="auto"/>
        <w:ind w:right="57"/>
        <w:jc w:val="both"/>
        <w:rPr>
          <w:rFonts w:ascii="Times New Roman" w:hAnsi="Times New Roman" w:cs="Times New Roman"/>
          <w:color w:val="000000"/>
        </w:rPr>
      </w:pPr>
      <w:r w:rsidRPr="00B26842">
        <w:rPr>
          <w:rFonts w:ascii="Times New Roman" w:hAnsi="Times New Roman" w:cs="Times New Roman"/>
          <w:b/>
        </w:rPr>
        <w:t>[  ]</w:t>
      </w:r>
      <w:r w:rsidRPr="00B26842">
        <w:rPr>
          <w:rFonts w:ascii="Times New Roman" w:hAnsi="Times New Roman" w:cs="Times New Roman"/>
        </w:rPr>
        <w:t xml:space="preserve"> </w:t>
      </w:r>
      <w:r w:rsidRPr="00B26842">
        <w:rPr>
          <w:rFonts w:ascii="Times New Roman" w:hAnsi="Times New Roman" w:cs="Times New Roman"/>
          <w:color w:val="000000"/>
        </w:rPr>
        <w:t>non è una micro, piccola o media impresa, come definita dall’articolo 2 dell’allegato alla Raccomandazione della Commissione europea 2003/361/CE del 6 maggio 2003 (G.U.U.E. n. L 124 del 20 maggio 2003) e all’articolo 2 del d.m. 18 aprile 2005, pubblicato nella G.U. n. 238 del 12 ottobre 2005;</w:t>
      </w:r>
    </w:p>
    <w:p w14:paraId="7A92A2F6" w14:textId="77777777" w:rsidR="004910C7" w:rsidRDefault="004910C7" w:rsidP="00022106">
      <w:pPr>
        <w:pStyle w:val="Standard"/>
        <w:spacing w:line="276" w:lineRule="auto"/>
        <w:ind w:right="57"/>
        <w:jc w:val="both"/>
        <w:rPr>
          <w:rFonts w:ascii="Times New Roman" w:hAnsi="Times New Roman" w:cs="Times New Roman"/>
          <w:color w:val="FF0000"/>
        </w:rPr>
      </w:pPr>
    </w:p>
    <w:p w14:paraId="6682BA6A" w14:textId="77777777" w:rsidR="004910C7" w:rsidRPr="005368CC" w:rsidRDefault="005368CC" w:rsidP="00022106">
      <w:pPr>
        <w:pStyle w:val="Standard"/>
        <w:spacing w:line="276" w:lineRule="auto"/>
        <w:ind w:right="57"/>
        <w:jc w:val="both"/>
        <w:rPr>
          <w:rFonts w:ascii="Times New Roman" w:hAnsi="Times New Roman" w:cs="Times New Roman"/>
        </w:rPr>
      </w:pPr>
      <w:r w:rsidRPr="005368CC">
        <w:rPr>
          <w:rFonts w:ascii="Times New Roman" w:hAnsi="Times New Roman" w:cs="Times New Roman"/>
        </w:rPr>
        <w:lastRenderedPageBreak/>
        <w:t>Risulta iscritto all’</w:t>
      </w:r>
      <w:r w:rsidR="004910C7" w:rsidRPr="005368CC">
        <w:rPr>
          <w:rFonts w:ascii="Times New Roman" w:hAnsi="Times New Roman" w:cs="Times New Roman"/>
        </w:rPr>
        <w:t>albo dei concessionari di cui all'art.53 del D.LGS. 446/97 con il seguente numero</w:t>
      </w:r>
      <w:r w:rsidRPr="005368CC">
        <w:rPr>
          <w:rFonts w:ascii="Times New Roman" w:hAnsi="Times New Roman" w:cs="Times New Roman"/>
        </w:rPr>
        <w:t>: _________________________________</w:t>
      </w:r>
    </w:p>
    <w:p w14:paraId="403668DF" w14:textId="77777777" w:rsidR="004E3D1B" w:rsidRPr="004910C7" w:rsidRDefault="004E3D1B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  <w:color w:val="FF0000"/>
        </w:rPr>
      </w:pPr>
    </w:p>
    <w:p w14:paraId="0262103A" w14:textId="77777777" w:rsidR="004E3D1B" w:rsidRPr="00B26842" w:rsidRDefault="004E3D1B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</w:p>
    <w:p w14:paraId="0715330D" w14:textId="77777777" w:rsidR="00B91F26" w:rsidRPr="00B26842" w:rsidRDefault="00B91F26" w:rsidP="00A61F35">
      <w:pPr>
        <w:pStyle w:val="Standard"/>
        <w:tabs>
          <w:tab w:val="left" w:pos="678"/>
        </w:tabs>
        <w:spacing w:line="276" w:lineRule="auto"/>
        <w:ind w:left="340" w:hanging="340"/>
        <w:rPr>
          <w:rFonts w:ascii="Times New Roman" w:hAnsi="Times New Roman" w:cs="Times New Roman"/>
          <w:u w:val="thick"/>
        </w:rPr>
      </w:pPr>
      <w:r w:rsidRPr="00B26842">
        <w:rPr>
          <w:rFonts w:ascii="Times New Roman" w:hAnsi="Times New Roman" w:cs="Times New Roman"/>
          <w:u w:val="thick"/>
        </w:rPr>
        <w:t>Che i soggetti di cui all’art. 94, comma 3, sono:</w:t>
      </w:r>
    </w:p>
    <w:p w14:paraId="5354331F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039FBF9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- titolare o del direttore tecnico, se si tratta di impresa individuale: ______________________</w:t>
      </w:r>
    </w:p>
    <w:p w14:paraId="2B847A91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- socio amministratore o del direttore tecnico, se si tratta di società in nome collettivo: _________________</w:t>
      </w:r>
    </w:p>
    <w:p w14:paraId="145ED0DD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 xml:space="preserve">- soci accomandatari o del direttore tecnico, se si tratta di società in accomandita </w:t>
      </w:r>
      <w:r w:rsidR="00380E70" w:rsidRPr="00B26842">
        <w:rPr>
          <w:rFonts w:ascii="Times New Roman" w:hAnsi="Times New Roman" w:cs="Times New Roman"/>
        </w:rPr>
        <w:t>semplice: _</w:t>
      </w:r>
      <w:r w:rsidRPr="00B26842">
        <w:rPr>
          <w:rFonts w:ascii="Times New Roman" w:hAnsi="Times New Roman" w:cs="Times New Roman"/>
        </w:rPr>
        <w:t>_______________________</w:t>
      </w:r>
    </w:p>
    <w:p w14:paraId="147F6D01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- membri del consiglio di amministrazione cui sia stata conferita la legale rappresentanza, ivi compresi gli institori e i procuratori generali_________________________________</w:t>
      </w:r>
    </w:p>
    <w:p w14:paraId="7785741C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- componenti degli organi con poteri di direzione o di vigilanza o dei soggetti muniti di poteri di rappresentanza, di direzione o di controllo______________________________</w:t>
      </w:r>
    </w:p>
    <w:p w14:paraId="55C45194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- direttore tecnico o del socio unico_______________________________</w:t>
      </w:r>
    </w:p>
    <w:p w14:paraId="677A7AE6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- amministratore di fatto nelle ipotesi di cui alle lettere precedenti_________________</w:t>
      </w:r>
    </w:p>
    <w:p w14:paraId="60C9A51E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</w:p>
    <w:p w14:paraId="32D04864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 xml:space="preserve">ALTRO _________________________________________________________________________ </w:t>
      </w:r>
    </w:p>
    <w:p w14:paraId="7B75EBA8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14:paraId="75DE893C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14:paraId="7543B0B7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p w14:paraId="40DF484D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jc w:val="both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_______________________________________________________________________________</w:t>
      </w:r>
    </w:p>
    <w:p w14:paraId="50E59A7F" w14:textId="77777777" w:rsidR="00B91F26" w:rsidRPr="00B26842" w:rsidRDefault="00B91F26" w:rsidP="00022106">
      <w:pPr>
        <w:pStyle w:val="Standard"/>
        <w:tabs>
          <w:tab w:val="left" w:pos="678"/>
        </w:tabs>
        <w:spacing w:line="276" w:lineRule="auto"/>
        <w:ind w:left="340" w:hanging="340"/>
        <w:jc w:val="both"/>
        <w:rPr>
          <w:rFonts w:ascii="Times New Roman" w:hAnsi="Times New Roman" w:cs="Times New Roman"/>
        </w:rPr>
      </w:pPr>
    </w:p>
    <w:tbl>
      <w:tblPr>
        <w:tblW w:w="11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614"/>
        <w:gridCol w:w="1616"/>
        <w:gridCol w:w="1616"/>
        <w:gridCol w:w="1616"/>
        <w:gridCol w:w="1614"/>
        <w:gridCol w:w="1429"/>
      </w:tblGrid>
      <w:tr w:rsidR="003C7E28" w:rsidRPr="00B26842" w14:paraId="25CDB8B6" w14:textId="77777777" w:rsidTr="003C7E28">
        <w:trPr>
          <w:trHeight w:val="786"/>
          <w:jc w:val="center"/>
        </w:trPr>
        <w:tc>
          <w:tcPr>
            <w:tcW w:w="1613" w:type="dxa"/>
            <w:vAlign w:val="center"/>
          </w:tcPr>
          <w:p w14:paraId="1364E2E4" w14:textId="77777777" w:rsidR="003C7E28" w:rsidRPr="00B26842" w:rsidRDefault="003C7E28" w:rsidP="003C7E28">
            <w:pPr>
              <w:tabs>
                <w:tab w:val="left" w:pos="1422"/>
              </w:tabs>
              <w:spacing w:line="276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</w:t>
            </w:r>
            <w:r w:rsidRPr="00B26842">
              <w:rPr>
                <w:rFonts w:ascii="Times New Roman" w:hAnsi="Times New Roman" w:cs="Times New Roman"/>
              </w:rPr>
              <w:t>e</w:t>
            </w:r>
          </w:p>
          <w:p w14:paraId="2060F5C2" w14:textId="77777777" w:rsidR="003C7E28" w:rsidRPr="00B26842" w:rsidRDefault="003C7E28" w:rsidP="003C7E28">
            <w:pPr>
              <w:spacing w:line="276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B26842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1614" w:type="dxa"/>
            <w:vAlign w:val="center"/>
          </w:tcPr>
          <w:p w14:paraId="42C0DE68" w14:textId="77777777" w:rsidR="003C7E28" w:rsidRPr="00B26842" w:rsidRDefault="003C7E28" w:rsidP="003C7E28">
            <w:pPr>
              <w:tabs>
                <w:tab w:val="left" w:pos="1343"/>
              </w:tabs>
              <w:spacing w:line="276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  <w:r w:rsidRPr="00B26842">
              <w:rPr>
                <w:rFonts w:ascii="Times New Roman" w:hAnsi="Times New Roman" w:cs="Times New Roman"/>
              </w:rPr>
              <w:t>di</w:t>
            </w:r>
          </w:p>
          <w:p w14:paraId="7C2107D5" w14:textId="77777777" w:rsidR="003C7E28" w:rsidRPr="00B26842" w:rsidRDefault="003C7E28" w:rsidP="003C7E28">
            <w:pPr>
              <w:spacing w:line="276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B26842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16" w:type="dxa"/>
            <w:vAlign w:val="center"/>
          </w:tcPr>
          <w:p w14:paraId="1A365E3B" w14:textId="77777777" w:rsidR="003C7E28" w:rsidRPr="00B26842" w:rsidRDefault="003C7E28" w:rsidP="003C7E28">
            <w:pPr>
              <w:tabs>
                <w:tab w:val="left" w:pos="1239"/>
              </w:tabs>
              <w:spacing w:line="276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1616" w:type="dxa"/>
            <w:vAlign w:val="center"/>
          </w:tcPr>
          <w:p w14:paraId="32C9CDFC" w14:textId="77777777" w:rsidR="003C7E28" w:rsidRPr="00B26842" w:rsidRDefault="003C7E28" w:rsidP="003C7E28">
            <w:pPr>
              <w:tabs>
                <w:tab w:val="left" w:pos="1239"/>
              </w:tabs>
              <w:spacing w:line="276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Carica </w:t>
            </w:r>
            <w:r w:rsidRPr="00B26842">
              <w:rPr>
                <w:rFonts w:ascii="Times New Roman" w:hAnsi="Times New Roman" w:cs="Times New Roman"/>
              </w:rPr>
              <w:t>e/o qualifica</w:t>
            </w:r>
          </w:p>
          <w:p w14:paraId="02EFFA24" w14:textId="77777777" w:rsidR="003C7E28" w:rsidRPr="00B26842" w:rsidRDefault="003C7E28" w:rsidP="003C7E28">
            <w:pPr>
              <w:spacing w:line="276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B26842">
              <w:rPr>
                <w:rFonts w:ascii="Times New Roman" w:hAnsi="Times New Roman" w:cs="Times New Roman"/>
              </w:rPr>
              <w:t>ricoperta</w:t>
            </w:r>
          </w:p>
        </w:tc>
        <w:tc>
          <w:tcPr>
            <w:tcW w:w="1616" w:type="dxa"/>
            <w:vAlign w:val="center"/>
          </w:tcPr>
          <w:p w14:paraId="4B5BF664" w14:textId="77777777" w:rsidR="003C7E28" w:rsidRPr="00B26842" w:rsidRDefault="003C7E28" w:rsidP="003C7E28">
            <w:pPr>
              <w:tabs>
                <w:tab w:val="left" w:pos="1063"/>
              </w:tabs>
              <w:spacing w:line="276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  <w:r w:rsidRPr="00B26842">
              <w:rPr>
                <w:rFonts w:ascii="Times New Roman" w:hAnsi="Times New Roman" w:cs="Times New Roman"/>
              </w:rPr>
              <w:t>della nomina</w:t>
            </w:r>
          </w:p>
        </w:tc>
        <w:tc>
          <w:tcPr>
            <w:tcW w:w="1614" w:type="dxa"/>
            <w:vAlign w:val="center"/>
          </w:tcPr>
          <w:p w14:paraId="220846D4" w14:textId="77777777" w:rsidR="003C7E28" w:rsidRPr="00B26842" w:rsidRDefault="003C7E28" w:rsidP="003C7E28">
            <w:pPr>
              <w:tabs>
                <w:tab w:val="left" w:pos="1343"/>
              </w:tabs>
              <w:spacing w:line="276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Durata </w:t>
            </w:r>
            <w:r w:rsidRPr="00B26842">
              <w:rPr>
                <w:rFonts w:ascii="Times New Roman" w:hAnsi="Times New Roman" w:cs="Times New Roman"/>
              </w:rPr>
              <w:t>in carica</w:t>
            </w:r>
          </w:p>
        </w:tc>
        <w:tc>
          <w:tcPr>
            <w:tcW w:w="1429" w:type="dxa"/>
            <w:vAlign w:val="center"/>
          </w:tcPr>
          <w:p w14:paraId="3291FE18" w14:textId="77777777" w:rsidR="003C7E28" w:rsidRPr="00B26842" w:rsidRDefault="003C7E28" w:rsidP="003C7E28">
            <w:pPr>
              <w:spacing w:line="276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B26842">
              <w:rPr>
                <w:rFonts w:ascii="Times New Roman" w:hAnsi="Times New Roman" w:cs="Times New Roman"/>
              </w:rPr>
              <w:t>Poteri</w:t>
            </w:r>
          </w:p>
        </w:tc>
      </w:tr>
      <w:tr w:rsidR="003C7E28" w:rsidRPr="00B26842" w14:paraId="739549F3" w14:textId="77777777" w:rsidTr="003C7E28">
        <w:trPr>
          <w:trHeight w:val="261"/>
          <w:jc w:val="center"/>
        </w:trPr>
        <w:tc>
          <w:tcPr>
            <w:tcW w:w="1613" w:type="dxa"/>
            <w:vAlign w:val="center"/>
          </w:tcPr>
          <w:p w14:paraId="6033D75C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14:paraId="3FD9DBEF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23D72ECD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112B332F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41575B34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14:paraId="4F52BE85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 w14:paraId="3463CBFC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3C7E28" w:rsidRPr="00B26842" w14:paraId="57139492" w14:textId="77777777" w:rsidTr="003C7E28">
        <w:trPr>
          <w:trHeight w:val="263"/>
          <w:jc w:val="center"/>
        </w:trPr>
        <w:tc>
          <w:tcPr>
            <w:tcW w:w="1613" w:type="dxa"/>
            <w:vAlign w:val="center"/>
          </w:tcPr>
          <w:p w14:paraId="4142F373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14:paraId="40826C80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66894FA7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3CC19BC0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6A80E5AC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14:paraId="6DF7D7EA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 w14:paraId="58232371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3C7E28" w:rsidRPr="00B26842" w14:paraId="7EEEA337" w14:textId="77777777" w:rsidTr="003C7E28">
        <w:trPr>
          <w:trHeight w:val="261"/>
          <w:jc w:val="center"/>
        </w:trPr>
        <w:tc>
          <w:tcPr>
            <w:tcW w:w="1613" w:type="dxa"/>
            <w:vAlign w:val="center"/>
          </w:tcPr>
          <w:p w14:paraId="25377BCF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14:paraId="5C9574B6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6CAB5304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039CA5AF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2B8CED56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14:paraId="5879D003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 w14:paraId="542DDFC6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3C7E28" w:rsidRPr="00B26842" w14:paraId="001F9F1C" w14:textId="77777777" w:rsidTr="003C7E28">
        <w:trPr>
          <w:trHeight w:val="264"/>
          <w:jc w:val="center"/>
        </w:trPr>
        <w:tc>
          <w:tcPr>
            <w:tcW w:w="1613" w:type="dxa"/>
            <w:vAlign w:val="center"/>
          </w:tcPr>
          <w:p w14:paraId="23F87197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14:paraId="0D2A6408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2E4C46E5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3F489DAD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 w14:paraId="5FD5D18F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14:paraId="28D54161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 w14:paraId="1839E555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3C7E28" w:rsidRPr="00B26842" w14:paraId="44D296F6" w14:textId="77777777" w:rsidTr="003C7E28">
        <w:trPr>
          <w:trHeight w:val="264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B59C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039C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22AE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5118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BE24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3C4D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2BEA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3C7E28" w:rsidRPr="00B26842" w14:paraId="4BD3FE5D" w14:textId="77777777" w:rsidTr="003C7E28">
        <w:trPr>
          <w:trHeight w:val="264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2505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1FDC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1C1B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01D7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5A45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AF48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290E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3C7E28" w:rsidRPr="00B26842" w14:paraId="3814DA91" w14:textId="77777777" w:rsidTr="003C7E28">
        <w:trPr>
          <w:trHeight w:val="264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0E6D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40DD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5341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868E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DA4B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3E85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54E6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3C7E28" w:rsidRPr="00B26842" w14:paraId="319F8AE3" w14:textId="77777777" w:rsidTr="003C7E28">
        <w:trPr>
          <w:trHeight w:val="264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AC71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34A2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EC91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359D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B80E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B9D8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5541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3C7E28" w:rsidRPr="00B26842" w14:paraId="519FE491" w14:textId="77777777" w:rsidTr="003C7E28">
        <w:trPr>
          <w:trHeight w:val="264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EC13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64EE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B1A3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9660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CABF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F47A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C62A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3C7E28" w:rsidRPr="00B26842" w14:paraId="652B6EC5" w14:textId="77777777" w:rsidTr="003C7E28">
        <w:trPr>
          <w:trHeight w:val="264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6810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2266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952B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84F6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B240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15C4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FC35" w14:textId="77777777" w:rsidR="003C7E28" w:rsidRPr="00B26842" w:rsidRDefault="003C7E28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</w:tbl>
    <w:p w14:paraId="4E455C86" w14:textId="77777777" w:rsidR="00B26842" w:rsidRDefault="00B26842" w:rsidP="00B26842">
      <w:pPr>
        <w:spacing w:before="159" w:line="276" w:lineRule="auto"/>
        <w:ind w:right="-19"/>
        <w:jc w:val="center"/>
        <w:rPr>
          <w:rFonts w:ascii="Times New Roman" w:hAnsi="Times New Roman" w:cs="Times New Roman"/>
          <w:b/>
        </w:rPr>
      </w:pPr>
    </w:p>
    <w:p w14:paraId="55FB5C2B" w14:textId="77777777" w:rsidR="00BD574A" w:rsidRDefault="00BD574A" w:rsidP="00B26842">
      <w:pPr>
        <w:spacing w:before="159" w:line="276" w:lineRule="auto"/>
        <w:ind w:right="-19"/>
        <w:jc w:val="center"/>
        <w:rPr>
          <w:rFonts w:ascii="Times New Roman" w:hAnsi="Times New Roman" w:cs="Times New Roman"/>
          <w:b/>
        </w:rPr>
      </w:pPr>
      <w:r w:rsidRPr="00B26842">
        <w:rPr>
          <w:rFonts w:ascii="Times New Roman" w:hAnsi="Times New Roman" w:cs="Times New Roman"/>
          <w:b/>
        </w:rPr>
        <w:t>DICHIARA altresì:</w:t>
      </w:r>
    </w:p>
    <w:p w14:paraId="270BAF25" w14:textId="77777777" w:rsidR="00E45053" w:rsidRPr="00B26842" w:rsidRDefault="00E45053" w:rsidP="00B26842">
      <w:pPr>
        <w:spacing w:before="159" w:line="276" w:lineRule="auto"/>
        <w:ind w:right="-19"/>
        <w:jc w:val="center"/>
        <w:rPr>
          <w:rFonts w:ascii="Times New Roman" w:hAnsi="Times New Roman" w:cs="Times New Roman"/>
          <w:b/>
        </w:rPr>
      </w:pPr>
    </w:p>
    <w:p w14:paraId="064AE9E6" w14:textId="77777777" w:rsidR="00BD574A" w:rsidRPr="00B26842" w:rsidRDefault="00BD574A" w:rsidP="00022106">
      <w:pPr>
        <w:numPr>
          <w:ilvl w:val="0"/>
          <w:numId w:val="12"/>
        </w:numPr>
        <w:tabs>
          <w:tab w:val="left" w:pos="568"/>
        </w:tabs>
        <w:autoSpaceDN/>
        <w:spacing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di non incorrere nelle cause di esclusione di cui agli artt. 94, 95 e ss. del Codice;</w:t>
      </w:r>
    </w:p>
    <w:p w14:paraId="02FBCCAA" w14:textId="77777777" w:rsidR="00BD574A" w:rsidRDefault="00BD574A" w:rsidP="00022106">
      <w:pPr>
        <w:numPr>
          <w:ilvl w:val="0"/>
          <w:numId w:val="12"/>
        </w:numPr>
        <w:tabs>
          <w:tab w:val="left" w:pos="568"/>
        </w:tabs>
        <w:autoSpaceDN/>
        <w:spacing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di non aver presentato nella procedura di gara in corso e negli affidamenti di subappalti documentazione o dichiarazioni non veritiere;</w:t>
      </w:r>
    </w:p>
    <w:p w14:paraId="4F02EFCA" w14:textId="7881416F" w:rsidR="00E34EC2" w:rsidRPr="00E34EC2" w:rsidRDefault="00E34EC2" w:rsidP="00E34EC2">
      <w:pPr>
        <w:numPr>
          <w:ilvl w:val="0"/>
          <w:numId w:val="12"/>
        </w:numPr>
        <w:tabs>
          <w:tab w:val="left" w:pos="568"/>
        </w:tabs>
        <w:autoSpaceDN/>
        <w:spacing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E34EC2">
        <w:rPr>
          <w:rFonts w:ascii="Times New Roman" w:hAnsi="Times New Roman" w:cs="Times New Roman"/>
        </w:rPr>
        <w:t xml:space="preserve">di non partecipare alla gara contemporaneamente in forme diverse (individuale e associata; in più </w:t>
      </w:r>
      <w:r w:rsidRPr="00E34EC2">
        <w:rPr>
          <w:rFonts w:ascii="Times New Roman" w:hAnsi="Times New Roman" w:cs="Times New Roman"/>
        </w:rPr>
        <w:lastRenderedPageBreak/>
        <w:t>forme associate; in forma singola e quale consorziato esecutore di un consorzio; in forma singola e come ausiliaria di altro concorrente che sia ricorso all'avvalimento per migliorare la propria offerta)</w:t>
      </w:r>
      <w:r>
        <w:rPr>
          <w:rFonts w:ascii="Times New Roman" w:hAnsi="Times New Roman" w:cs="Times New Roman"/>
        </w:rPr>
        <w:t xml:space="preserve">; in caso di partecipazione </w:t>
      </w:r>
      <w:r w:rsidRPr="00E34EC2">
        <w:rPr>
          <w:rFonts w:ascii="Times New Roman" w:hAnsi="Times New Roman" w:cs="Times New Roman"/>
        </w:rPr>
        <w:t xml:space="preserve">in più di una forma, </w:t>
      </w:r>
      <w:r>
        <w:rPr>
          <w:rFonts w:ascii="Times New Roman" w:hAnsi="Times New Roman" w:cs="Times New Roman"/>
        </w:rPr>
        <w:t xml:space="preserve">si </w:t>
      </w:r>
      <w:r w:rsidRPr="00E34EC2">
        <w:rPr>
          <w:rFonts w:ascii="Times New Roman" w:hAnsi="Times New Roman" w:cs="Times New Roman"/>
        </w:rPr>
        <w:t>allega la documentazione che dimostra che la circostanza non ha influito sulla gara, né è idonea a incidere sulla capacità di rispettare gli obblighi contrattuali,</w:t>
      </w:r>
    </w:p>
    <w:p w14:paraId="10E73A67" w14:textId="77777777" w:rsidR="00BD574A" w:rsidRPr="00B26842" w:rsidRDefault="00BD574A" w:rsidP="00022106">
      <w:pPr>
        <w:numPr>
          <w:ilvl w:val="0"/>
          <w:numId w:val="12"/>
        </w:numPr>
        <w:tabs>
          <w:tab w:val="left" w:pos="568"/>
        </w:tabs>
        <w:autoSpaceDN/>
        <w:spacing w:before="4"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di ritenere remunerativa l’offerta economica presentata giacché per la sua formulazione ha preso atto e tenuto conto:</w:t>
      </w:r>
    </w:p>
    <w:p w14:paraId="11B82E15" w14:textId="77777777" w:rsidR="00BD574A" w:rsidRPr="00B26842" w:rsidRDefault="00BD574A" w:rsidP="00022106">
      <w:pPr>
        <w:numPr>
          <w:ilvl w:val="1"/>
          <w:numId w:val="12"/>
        </w:numPr>
        <w:tabs>
          <w:tab w:val="left" w:pos="1581"/>
        </w:tabs>
        <w:autoSpaceDN/>
        <w:spacing w:before="120"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61CC89A2" w14:textId="77777777" w:rsidR="00BD574A" w:rsidRPr="00B26842" w:rsidRDefault="00BD574A" w:rsidP="00B26842">
      <w:pPr>
        <w:numPr>
          <w:ilvl w:val="1"/>
          <w:numId w:val="12"/>
        </w:numPr>
        <w:tabs>
          <w:tab w:val="left" w:pos="1581"/>
        </w:tabs>
        <w:autoSpaceDN/>
        <w:spacing w:before="120"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di tutte le circostanze generali, particolari e locali, nessuna esclusa ed eccettuata, che possono avere influito o influire sia sulla prestazione</w:t>
      </w:r>
      <w:r w:rsidRPr="00B26842">
        <w:rPr>
          <w:rFonts w:ascii="Times New Roman" w:hAnsi="Times New Roman" w:cs="Times New Roman"/>
          <w:i/>
        </w:rPr>
        <w:t>,</w:t>
      </w:r>
      <w:r w:rsidRPr="00B26842">
        <w:rPr>
          <w:rFonts w:ascii="Times New Roman" w:hAnsi="Times New Roman" w:cs="Times New Roman"/>
        </w:rPr>
        <w:t xml:space="preserve"> sia sulla determinazione della propria offerta;</w:t>
      </w:r>
    </w:p>
    <w:p w14:paraId="7EC8F9EB" w14:textId="77777777" w:rsidR="00BD574A" w:rsidRPr="00E34EC2" w:rsidRDefault="00BD574A" w:rsidP="00022106">
      <w:pPr>
        <w:numPr>
          <w:ilvl w:val="0"/>
          <w:numId w:val="12"/>
        </w:numPr>
        <w:tabs>
          <w:tab w:val="left" w:pos="568"/>
        </w:tabs>
        <w:autoSpaceDN/>
        <w:spacing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E34EC2">
        <w:rPr>
          <w:rFonts w:ascii="Times New Roman" w:hAnsi="Times New Roman" w:cs="Times New Roman"/>
        </w:rPr>
        <w:t>di accettare, senza condizione o riserva alcuna, tutte le norme e disposizioni contenute nella documentazione gara;</w:t>
      </w:r>
    </w:p>
    <w:p w14:paraId="7F28A60D" w14:textId="1864BB31" w:rsidR="001C659D" w:rsidRPr="00E34EC2" w:rsidRDefault="001C659D" w:rsidP="001C659D">
      <w:pPr>
        <w:numPr>
          <w:ilvl w:val="0"/>
          <w:numId w:val="12"/>
        </w:numPr>
        <w:tabs>
          <w:tab w:val="left" w:pos="568"/>
        </w:tabs>
        <w:autoSpaceDN/>
        <w:spacing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E34EC2">
        <w:rPr>
          <w:rFonts w:ascii="Times New Roman" w:hAnsi="Times New Roman" w:cs="Times New Roman" w:hint="eastAsia"/>
        </w:rPr>
        <w:t>di garantire, secondo quanto indicato all</w:t>
      </w:r>
      <w:r w:rsidRPr="00E34EC2">
        <w:rPr>
          <w:rFonts w:ascii="Times New Roman" w:hAnsi="Times New Roman" w:cs="Times New Roman"/>
        </w:rPr>
        <w:t xml:space="preserve">’articolo </w:t>
      </w:r>
      <w:r w:rsidR="00853343" w:rsidRPr="00E34EC2">
        <w:rPr>
          <w:rFonts w:ascii="Times New Roman" w:hAnsi="Times New Roman" w:cs="Times New Roman"/>
        </w:rPr>
        <w:t>14</w:t>
      </w:r>
      <w:r w:rsidRPr="00E34EC2">
        <w:rPr>
          <w:rFonts w:ascii="Times New Roman" w:hAnsi="Times New Roman" w:cs="Times New Roman"/>
        </w:rPr>
        <w:t xml:space="preserve"> del Capitolato, la stabilità </w:t>
      </w:r>
      <w:r w:rsidRPr="00E34EC2">
        <w:rPr>
          <w:rFonts w:ascii="Times New Roman" w:hAnsi="Times New Roman" w:cs="Times New Roman" w:hint="eastAsia"/>
        </w:rPr>
        <w:t>occupazionale del personale impiegato;</w:t>
      </w:r>
    </w:p>
    <w:p w14:paraId="55774053" w14:textId="77777777" w:rsidR="00BD574A" w:rsidRPr="001C659D" w:rsidRDefault="00BD574A" w:rsidP="00021EE4">
      <w:pPr>
        <w:pStyle w:val="Paragrafoelenco"/>
        <w:widowControl w:val="0"/>
        <w:numPr>
          <w:ilvl w:val="0"/>
          <w:numId w:val="12"/>
        </w:numPr>
        <w:autoSpaceDN/>
        <w:spacing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 xml:space="preserve">di essere edotto degli obblighi derivanti dal Codice di comportamento adottato dalla stazione </w:t>
      </w:r>
      <w:r w:rsidR="00022106" w:rsidRPr="00B26842">
        <w:rPr>
          <w:rFonts w:ascii="Times New Roman" w:hAnsi="Times New Roman" w:cs="Times New Roman"/>
        </w:rPr>
        <w:t>appaltante e</w:t>
      </w:r>
      <w:r w:rsidRPr="00B26842">
        <w:rPr>
          <w:rFonts w:ascii="Times New Roman" w:hAnsi="Times New Roman" w:cs="Times New Roman"/>
        </w:rPr>
        <w:t xml:space="preserve"> di impegnarsi, in caso di aggiudicazione, ad osservare e a far osservare ai propri </w:t>
      </w:r>
      <w:r w:rsidRPr="001C659D">
        <w:rPr>
          <w:rFonts w:ascii="Times New Roman" w:hAnsi="Times New Roman" w:cs="Times New Roman"/>
        </w:rPr>
        <w:t>dipendenti e collaboratori, per quanto applicabile, il suddetto codice, pena la risoluzione del contratto;</w:t>
      </w:r>
    </w:p>
    <w:p w14:paraId="5AEB96E1" w14:textId="24A8B9B0" w:rsidR="00BD574A" w:rsidRPr="00B26842" w:rsidRDefault="00BD574A" w:rsidP="00021EE4">
      <w:pPr>
        <w:numPr>
          <w:ilvl w:val="0"/>
          <w:numId w:val="12"/>
        </w:numPr>
        <w:tabs>
          <w:tab w:val="left" w:pos="568"/>
        </w:tabs>
        <w:autoSpaceDN/>
        <w:spacing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d</w:t>
      </w:r>
      <w:r w:rsidR="00022106" w:rsidRPr="00B26842">
        <w:rPr>
          <w:rFonts w:ascii="Times New Roman" w:hAnsi="Times New Roman" w:cs="Times New Roman"/>
        </w:rPr>
        <w:t>i no</w:t>
      </w:r>
      <w:r w:rsidRPr="00B26842">
        <w:rPr>
          <w:rFonts w:ascii="Times New Roman" w:hAnsi="Times New Roman" w:cs="Times New Roman"/>
        </w:rPr>
        <w:t>n aver affidato incarichi in violazione dell’art. 53, comma 16-ter, del d. Lgs. del 2001, n.165;</w:t>
      </w:r>
    </w:p>
    <w:p w14:paraId="1B0810B4" w14:textId="77777777" w:rsidR="00BD574A" w:rsidRPr="00B26842" w:rsidRDefault="00BD574A" w:rsidP="00021EE4">
      <w:pPr>
        <w:pStyle w:val="Nessunaspaziatur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842">
        <w:rPr>
          <w:rFonts w:ascii="Times New Roman" w:hAnsi="Times New Roman" w:cs="Times New Roman"/>
          <w:sz w:val="24"/>
          <w:szCs w:val="24"/>
        </w:rPr>
        <w:t xml:space="preserve">di essere a conoscenza, prendere atto e accettare lo stato dei luoghi, indicati nei documenti tecnici allegati, precludendosi qualsiasi possibilità di successiva contestazione in merito; </w:t>
      </w:r>
    </w:p>
    <w:p w14:paraId="1F759080" w14:textId="77E8627C" w:rsidR="00321B07" w:rsidRDefault="00321B07" w:rsidP="00021EE4">
      <w:pPr>
        <w:pStyle w:val="Paragrafoelenco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84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 w:cs="Times New Roman"/>
        </w:rPr>
      </w:pPr>
      <w:r w:rsidRPr="00B23B79">
        <w:rPr>
          <w:rFonts w:ascii="Times New Roman" w:hAnsi="Times New Roman" w:cs="Times New Roman"/>
        </w:rPr>
        <w:t>di aver assolto agli obblighi di cui alla legge n.68/1999;</w:t>
      </w:r>
    </w:p>
    <w:p w14:paraId="7C35406F" w14:textId="6D6DF2DD" w:rsidR="007D5897" w:rsidRPr="00293A17" w:rsidRDefault="00021EE4" w:rsidP="00293A17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21EE4">
        <w:rPr>
          <w:rFonts w:ascii="Times New Roman" w:hAnsi="Times New Roman" w:cs="Times New Roman" w:hint="eastAsia"/>
        </w:rPr>
        <w:t>di applicare il CCNL indicato dalla stazione appaltante</w:t>
      </w:r>
      <w:r>
        <w:rPr>
          <w:rFonts w:ascii="Times New Roman" w:hAnsi="Times New Roman" w:cs="Times New Roman" w:hint="eastAsia"/>
        </w:rPr>
        <w:t xml:space="preserve"> o altro CCNL equivalente, con l</w:t>
      </w:r>
      <w:r>
        <w:rPr>
          <w:rFonts w:ascii="Times New Roman" w:hAnsi="Times New Roman" w:cs="Times New Roman"/>
        </w:rPr>
        <w:t>’</w:t>
      </w:r>
      <w:r w:rsidRPr="00021EE4">
        <w:rPr>
          <w:rFonts w:ascii="Times New Roman" w:hAnsi="Times New Roman" w:cs="Times New Roman" w:hint="eastAsia"/>
        </w:rPr>
        <w:t>indicazione del relativo codice alfanumerico unico di cui all</w:t>
      </w:r>
      <w:r>
        <w:rPr>
          <w:rFonts w:ascii="Times New Roman" w:hAnsi="Times New Roman" w:cs="Times New Roman"/>
        </w:rPr>
        <w:t>’</w:t>
      </w:r>
      <w:r w:rsidRPr="00021EE4">
        <w:rPr>
          <w:rFonts w:ascii="Times New Roman" w:hAnsi="Times New Roman" w:cs="Times New Roman" w:hint="eastAsia"/>
        </w:rPr>
        <w:t>articolo 16 quater del decreto legge</w:t>
      </w:r>
      <w:r w:rsidR="00852441">
        <w:rPr>
          <w:rFonts w:ascii="Times New Roman" w:hAnsi="Times New Roman" w:cs="Times New Roman"/>
        </w:rPr>
        <w:t xml:space="preserve"> </w:t>
      </w:r>
      <w:r w:rsidRPr="00021EE4">
        <w:rPr>
          <w:rFonts w:ascii="Times New Roman" w:hAnsi="Times New Roman" w:cs="Times New Roman" w:hint="eastAsia"/>
        </w:rPr>
        <w:t>76/20____________________________________________________________________;</w:t>
      </w:r>
    </w:p>
    <w:p w14:paraId="701A3122" w14:textId="77777777" w:rsidR="00BD574A" w:rsidRPr="00B26842" w:rsidRDefault="00BD574A" w:rsidP="00021EE4">
      <w:pPr>
        <w:numPr>
          <w:ilvl w:val="0"/>
          <w:numId w:val="12"/>
        </w:numPr>
        <w:tabs>
          <w:tab w:val="left" w:pos="628"/>
        </w:tabs>
        <w:autoSpaceDN/>
        <w:spacing w:before="129"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di accettare, nell’ipotesi in cui risulti aggiudicatario i requisiti per l’esecuzione del contratto come definiti nella documentazione di gara</w:t>
      </w:r>
      <w:r w:rsidR="004910C7">
        <w:rPr>
          <w:rFonts w:ascii="Times New Roman" w:hAnsi="Times New Roman" w:cs="Times New Roman"/>
        </w:rPr>
        <w:t xml:space="preserve"> </w:t>
      </w:r>
      <w:r w:rsidR="004910C7" w:rsidRPr="005368CC">
        <w:rPr>
          <w:rFonts w:ascii="Times New Roman" w:hAnsi="Times New Roman" w:cs="Times New Roman"/>
        </w:rPr>
        <w:t>ed in particolare</w:t>
      </w:r>
      <w:r w:rsidR="004910C7" w:rsidRPr="005368CC">
        <w:rPr>
          <w:rFonts w:ascii="Times New Roman" w:eastAsia="Times New Roman" w:hAnsi="Times New Roman" w:cs="Times New Roman"/>
        </w:rPr>
        <w:t xml:space="preserve"> di </w:t>
      </w:r>
      <w:r w:rsidR="00F023AB" w:rsidRPr="005368CC">
        <w:rPr>
          <w:rFonts w:ascii="Times New Roman" w:eastAsia="Times New Roman" w:hAnsi="Times New Roman" w:cs="Times New Roman"/>
        </w:rPr>
        <w:t xml:space="preserve">impegnarsi ad </w:t>
      </w:r>
      <w:r w:rsidR="004910C7" w:rsidRPr="005368CC">
        <w:rPr>
          <w:rFonts w:ascii="Times New Roman" w:eastAsia="Times New Roman" w:hAnsi="Times New Roman" w:cs="Times New Roman"/>
        </w:rPr>
        <w:t xml:space="preserve">avviare e </w:t>
      </w:r>
      <w:r w:rsidR="005368CC" w:rsidRPr="005368CC">
        <w:rPr>
          <w:rFonts w:ascii="Times New Roman" w:eastAsia="Times New Roman" w:hAnsi="Times New Roman" w:cs="Times New Roman"/>
        </w:rPr>
        <w:t>mantenere nel</w:t>
      </w:r>
      <w:r w:rsidR="004910C7" w:rsidRPr="005368CC">
        <w:rPr>
          <w:rFonts w:ascii="Times New Roman" w:eastAsia="Times New Roman" w:hAnsi="Times New Roman" w:cs="Times New Roman"/>
        </w:rPr>
        <w:t xml:space="preserve"> Comune di Campo nell’Elba, per tutta la durata del contratto, un apposito Ufficio, collocato in posizione che consenta un agevole accesso da parte dell’utenza</w:t>
      </w:r>
      <w:r w:rsidRPr="005368CC">
        <w:rPr>
          <w:rFonts w:ascii="Times New Roman" w:hAnsi="Times New Roman" w:cs="Times New Roman"/>
        </w:rPr>
        <w:t>;</w:t>
      </w:r>
    </w:p>
    <w:p w14:paraId="37DBDC7D" w14:textId="77777777" w:rsidR="00BD574A" w:rsidRPr="00B26842" w:rsidRDefault="00BD574A" w:rsidP="00022106">
      <w:pPr>
        <w:numPr>
          <w:ilvl w:val="0"/>
          <w:numId w:val="12"/>
        </w:numPr>
        <w:tabs>
          <w:tab w:val="left" w:pos="602"/>
        </w:tabs>
        <w:autoSpaceDN/>
        <w:spacing w:before="62"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l’impegno ad uniformarsi, in caso di aggiudicazione, alla disciplina di cui agli articoli 17, comma 2, e 53, comma 3 del decreto del Presidente della Repubblica 633/72 e a comunicare alla stazione appaltante la nomina del proprio rappresentante fiscale, nelle forme di legge;</w:t>
      </w:r>
    </w:p>
    <w:p w14:paraId="08A67A0F" w14:textId="77777777" w:rsidR="00BD574A" w:rsidRPr="00D67840" w:rsidRDefault="00BD574A" w:rsidP="00D67840">
      <w:pPr>
        <w:numPr>
          <w:ilvl w:val="0"/>
          <w:numId w:val="12"/>
        </w:numPr>
        <w:tabs>
          <w:tab w:val="left" w:pos="602"/>
        </w:tabs>
        <w:autoSpaceDN/>
        <w:spacing w:before="59"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il domicilio fiscale, il codice fiscale, la partita IVA, l’indirizzo di posta elettronica certificata o strumento analogo negli altri Stati Membri, ai fini delle comunicazioni di cui all’articolo 76, comma 5 del Codice;</w:t>
      </w:r>
    </w:p>
    <w:p w14:paraId="75A55256" w14:textId="77777777" w:rsidR="00BD574A" w:rsidRPr="0026126E" w:rsidRDefault="00BD574A" w:rsidP="0026126E">
      <w:pPr>
        <w:numPr>
          <w:ilvl w:val="0"/>
          <w:numId w:val="12"/>
        </w:numPr>
        <w:tabs>
          <w:tab w:val="left" w:pos="602"/>
        </w:tabs>
        <w:autoSpaceDN/>
        <w:spacing w:before="60"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di aver preso visione e di accettare il trattamento dei dati personali.</w:t>
      </w:r>
    </w:p>
    <w:p w14:paraId="6254929E" w14:textId="77777777" w:rsidR="00BD574A" w:rsidRPr="00B26842" w:rsidRDefault="00BD574A" w:rsidP="00022106">
      <w:pPr>
        <w:spacing w:before="120" w:line="276" w:lineRule="auto"/>
        <w:ind w:right="-19"/>
        <w:rPr>
          <w:rFonts w:ascii="Times New Roman" w:hAnsi="Times New Roman" w:cs="Times New Roman"/>
          <w:b/>
        </w:rPr>
      </w:pPr>
      <w:r w:rsidRPr="00B26842">
        <w:rPr>
          <w:rFonts w:ascii="Times New Roman" w:hAnsi="Times New Roman" w:cs="Times New Roman"/>
          <w:b/>
        </w:rPr>
        <w:t>Per gli operatori economici non residenti e privi di stabile organizzazione in Italia</w:t>
      </w:r>
    </w:p>
    <w:p w14:paraId="6189AE75" w14:textId="77777777" w:rsidR="00BD574A" w:rsidRPr="00B26842" w:rsidRDefault="00BD574A" w:rsidP="00022106">
      <w:pPr>
        <w:numPr>
          <w:ilvl w:val="1"/>
          <w:numId w:val="11"/>
        </w:numPr>
        <w:tabs>
          <w:tab w:val="left" w:pos="860"/>
          <w:tab w:val="left" w:pos="861"/>
        </w:tabs>
        <w:autoSpaceDN/>
        <w:spacing w:before="60" w:line="276" w:lineRule="auto"/>
        <w:ind w:right="-19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79F6B064" w14:textId="77777777" w:rsidR="00BD574A" w:rsidRPr="00B26842" w:rsidRDefault="00BD574A" w:rsidP="00022106">
      <w:pPr>
        <w:spacing w:before="10" w:line="276" w:lineRule="auto"/>
        <w:ind w:right="-19"/>
        <w:rPr>
          <w:rFonts w:ascii="Times New Roman" w:hAnsi="Times New Roman" w:cs="Times New Roman"/>
        </w:rPr>
      </w:pPr>
    </w:p>
    <w:p w14:paraId="07D9F021" w14:textId="77777777" w:rsidR="00BD574A" w:rsidRPr="00B26842" w:rsidRDefault="00BD574A" w:rsidP="00022106">
      <w:pPr>
        <w:numPr>
          <w:ilvl w:val="0"/>
          <w:numId w:val="12"/>
        </w:numPr>
        <w:tabs>
          <w:tab w:val="left" w:pos="542"/>
        </w:tabs>
        <w:autoSpaceDN/>
        <w:spacing w:before="1"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lastRenderedPageBreak/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4EDDE8F2" w14:textId="77777777" w:rsidR="00BD574A" w:rsidRPr="00B26842" w:rsidRDefault="00BD574A" w:rsidP="00022106">
      <w:pPr>
        <w:spacing w:before="3" w:line="276" w:lineRule="auto"/>
        <w:ind w:right="-19"/>
        <w:rPr>
          <w:rFonts w:ascii="Times New Roman" w:hAnsi="Times New Roman" w:cs="Times New Roman"/>
        </w:rPr>
      </w:pPr>
    </w:p>
    <w:p w14:paraId="323E6647" w14:textId="77777777" w:rsidR="00BD574A" w:rsidRPr="00B26842" w:rsidRDefault="00BD574A" w:rsidP="00022106">
      <w:pPr>
        <w:spacing w:line="276" w:lineRule="auto"/>
        <w:ind w:right="-19"/>
        <w:jc w:val="both"/>
        <w:rPr>
          <w:rFonts w:ascii="Times New Roman" w:hAnsi="Times New Roman" w:cs="Times New Roman"/>
          <w:b/>
        </w:rPr>
      </w:pPr>
      <w:r w:rsidRPr="00B26842">
        <w:rPr>
          <w:rFonts w:ascii="Times New Roman" w:hAnsi="Times New Roman" w:cs="Times New Roman"/>
          <w:b/>
        </w:rPr>
        <w:t>Per gli operatori economici ammessi al concordato preventivo con continuità aziendale di cui all’art. 186 bis del R.D. 16 marzo 1942, n. 267</w:t>
      </w:r>
    </w:p>
    <w:p w14:paraId="1EE68DE2" w14:textId="77777777" w:rsidR="00BD574A" w:rsidRPr="00B26842" w:rsidRDefault="00BD574A" w:rsidP="00022106">
      <w:pPr>
        <w:numPr>
          <w:ilvl w:val="0"/>
          <w:numId w:val="12"/>
        </w:numPr>
        <w:tabs>
          <w:tab w:val="left" w:pos="542"/>
        </w:tabs>
        <w:autoSpaceDN/>
        <w:spacing w:before="60" w:after="200"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</w:rPr>
        <w:t>indica, ad integrazione di quanto indicato nella parte III, sez. C, lett. d) del DGUE, i seguenti estremi del provvedimento di ammissione al concordato e del provvedimento di autorizzazione a partecipare alle gare ………… rilasciati dal Tribunale di ………………, nonché dichiara di non partecipare alla gara quale mandataria di un raggruppamento temporaneo di imprese e che le altre imprese aderenti al raggruppamento non sono assoggettate ad una procedura concorsuale ai sensi dell’art. 186 bis, comma 6 del R.D. 16 marzo 1942, n. 267.</w:t>
      </w:r>
    </w:p>
    <w:p w14:paraId="0DDDD3A6" w14:textId="77777777" w:rsidR="00BD574A" w:rsidRPr="00B26842" w:rsidRDefault="00BD574A" w:rsidP="00022106">
      <w:pPr>
        <w:numPr>
          <w:ilvl w:val="0"/>
          <w:numId w:val="12"/>
        </w:numPr>
        <w:tabs>
          <w:tab w:val="left" w:pos="542"/>
        </w:tabs>
        <w:autoSpaceDN/>
        <w:spacing w:before="60" w:after="200" w:line="276" w:lineRule="auto"/>
        <w:ind w:right="-19"/>
        <w:jc w:val="both"/>
        <w:textAlignment w:val="auto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  <w:b/>
        </w:rPr>
        <w:t>(in caso di partecipazione alla procedura di gar</w:t>
      </w:r>
      <w:r w:rsidR="00170122">
        <w:rPr>
          <w:rFonts w:ascii="Times New Roman" w:hAnsi="Times New Roman" w:cs="Times New Roman"/>
          <w:b/>
        </w:rPr>
        <w:t>a di operatori economici con identità</w:t>
      </w:r>
      <w:r w:rsidRPr="00B26842">
        <w:rPr>
          <w:rFonts w:ascii="Times New Roman" w:hAnsi="Times New Roman" w:cs="Times New Roman"/>
          <w:b/>
        </w:rPr>
        <w:t xml:space="preserve"> plurisoggettiva)</w:t>
      </w:r>
      <w:r w:rsidRPr="00B26842">
        <w:rPr>
          <w:rFonts w:ascii="Times New Roman" w:hAnsi="Times New Roman" w:cs="Times New Roman"/>
        </w:rPr>
        <w:t xml:space="preserve"> che le parti del servizio che verranno rese da ciascun componente sono le seguenti:</w:t>
      </w:r>
    </w:p>
    <w:p w14:paraId="120D31CB" w14:textId="77777777" w:rsidR="00BD574A" w:rsidRPr="00B26842" w:rsidRDefault="00BD574A" w:rsidP="00022106">
      <w:pPr>
        <w:spacing w:before="2" w:line="276" w:lineRule="auto"/>
        <w:ind w:right="-19"/>
        <w:rPr>
          <w:rFonts w:ascii="Times New Roman" w:hAnsi="Times New Roman" w:cs="Times New Roman"/>
        </w:rPr>
      </w:pPr>
    </w:p>
    <w:tbl>
      <w:tblPr>
        <w:tblW w:w="9650" w:type="dxa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1"/>
        <w:gridCol w:w="4119"/>
      </w:tblGrid>
      <w:tr w:rsidR="00BD574A" w:rsidRPr="00B26842" w14:paraId="4D6E092D" w14:textId="77777777" w:rsidTr="00F134DC">
        <w:trPr>
          <w:trHeight w:val="683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14:paraId="1F3BEBD9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  <w:b/>
              </w:rPr>
            </w:pPr>
            <w:r w:rsidRPr="00B26842">
              <w:rPr>
                <w:rFonts w:ascii="Times New Roman" w:hAnsi="Times New Roman" w:cs="Times New Roman"/>
                <w:b/>
                <w:color w:val="1E477B"/>
              </w:rPr>
              <w:t>Denominazione dell’operatore economico</w:t>
            </w: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7D7D7"/>
          </w:tcPr>
          <w:p w14:paraId="58D3B906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  <w:b/>
              </w:rPr>
            </w:pPr>
            <w:r w:rsidRPr="00B26842">
              <w:rPr>
                <w:rFonts w:ascii="Times New Roman" w:hAnsi="Times New Roman" w:cs="Times New Roman"/>
                <w:b/>
                <w:color w:val="1E477B"/>
              </w:rPr>
              <w:t>Parte del servizio che sarà eseguita dal singolo componente</w:t>
            </w:r>
          </w:p>
        </w:tc>
      </w:tr>
      <w:tr w:rsidR="00BD574A" w:rsidRPr="00B26842" w14:paraId="670E333D" w14:textId="77777777" w:rsidTr="00F134DC">
        <w:trPr>
          <w:trHeight w:val="551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</w:tcPr>
          <w:p w14:paraId="1162CFB4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</w:tcPr>
          <w:p w14:paraId="16C6E364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BD574A" w:rsidRPr="00B26842" w14:paraId="2F0AEF49" w14:textId="77777777" w:rsidTr="00F134DC">
        <w:trPr>
          <w:trHeight w:val="551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</w:tcPr>
          <w:p w14:paraId="26D0A90B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</w:tcPr>
          <w:p w14:paraId="2DF1C478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BD574A" w:rsidRPr="00B26842" w14:paraId="5C36CC00" w14:textId="77777777" w:rsidTr="00F134DC">
        <w:trPr>
          <w:trHeight w:val="551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</w:tcPr>
          <w:p w14:paraId="518A8621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</w:tcPr>
          <w:p w14:paraId="4A488C2F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BD574A" w:rsidRPr="00B26842" w14:paraId="4AF22E2E" w14:textId="77777777" w:rsidTr="00F134DC">
        <w:trPr>
          <w:trHeight w:val="551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</w:tcPr>
          <w:p w14:paraId="3D3D0F8A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</w:tcPr>
          <w:p w14:paraId="6A89FE6B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  <w:tr w:rsidR="00BD574A" w:rsidRPr="00B26842" w14:paraId="037B15F6" w14:textId="77777777" w:rsidTr="00F134DC">
        <w:trPr>
          <w:trHeight w:val="551"/>
        </w:trPr>
        <w:tc>
          <w:tcPr>
            <w:tcW w:w="5531" w:type="dxa"/>
            <w:tcBorders>
              <w:left w:val="single" w:sz="4" w:space="0" w:color="000000"/>
              <w:right w:val="single" w:sz="4" w:space="0" w:color="000000"/>
            </w:tcBorders>
          </w:tcPr>
          <w:p w14:paraId="47E27659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right w:val="single" w:sz="4" w:space="0" w:color="000000"/>
            </w:tcBorders>
          </w:tcPr>
          <w:p w14:paraId="55E313CA" w14:textId="77777777" w:rsidR="00BD574A" w:rsidRPr="00B26842" w:rsidRDefault="00BD574A" w:rsidP="00022106">
            <w:pPr>
              <w:spacing w:line="276" w:lineRule="auto"/>
              <w:ind w:right="-19"/>
              <w:rPr>
                <w:rFonts w:ascii="Times New Roman" w:hAnsi="Times New Roman" w:cs="Times New Roman"/>
              </w:rPr>
            </w:pPr>
          </w:p>
        </w:tc>
      </w:tr>
    </w:tbl>
    <w:p w14:paraId="24062F39" w14:textId="77777777" w:rsidR="00BD574A" w:rsidRPr="00B26842" w:rsidRDefault="00BD574A" w:rsidP="00022106">
      <w:pPr>
        <w:spacing w:before="5" w:line="276" w:lineRule="auto"/>
        <w:ind w:right="-19"/>
        <w:rPr>
          <w:rFonts w:ascii="Times New Roman" w:hAnsi="Times New Roman" w:cs="Times New Roman"/>
        </w:rPr>
      </w:pPr>
    </w:p>
    <w:p w14:paraId="0605AD4C" w14:textId="77777777" w:rsidR="00EC4FAF" w:rsidRDefault="00EC4FAF" w:rsidP="00EC4FAF">
      <w:pPr>
        <w:pStyle w:val="Textbody"/>
        <w:spacing w:line="276" w:lineRule="auto"/>
        <w:jc w:val="both"/>
        <w:rPr>
          <w:rFonts w:ascii="Times New Roman" w:hAnsi="Times New Roman" w:cs="Times New Roman"/>
        </w:rPr>
      </w:pPr>
    </w:p>
    <w:p w14:paraId="6A4F20EE" w14:textId="77777777" w:rsidR="00BD574A" w:rsidRPr="00081FC1" w:rsidRDefault="00BD574A" w:rsidP="00081FC1">
      <w:pPr>
        <w:spacing w:before="90" w:line="276" w:lineRule="auto"/>
        <w:ind w:left="4253" w:right="-19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081FC1">
        <w:rPr>
          <w:rFonts w:ascii="Times New Roman" w:hAnsi="Times New Roman" w:cs="Times New Roman"/>
          <w:b/>
          <w:bCs/>
          <w:i/>
          <w:iCs/>
          <w:u w:val="single"/>
        </w:rPr>
        <w:t>Firmato digitalmente</w:t>
      </w:r>
    </w:p>
    <w:p w14:paraId="78AF47D0" w14:textId="77777777" w:rsidR="00BD574A" w:rsidRPr="00B26842" w:rsidRDefault="00BD574A" w:rsidP="00022106">
      <w:pPr>
        <w:spacing w:line="276" w:lineRule="auto"/>
        <w:ind w:right="-19"/>
        <w:rPr>
          <w:rFonts w:ascii="Times New Roman" w:hAnsi="Times New Roman" w:cs="Times New Roman"/>
        </w:rPr>
      </w:pPr>
    </w:p>
    <w:p w14:paraId="28B8994B" w14:textId="77777777" w:rsidR="00BD574A" w:rsidRPr="00B26842" w:rsidRDefault="00BD574A" w:rsidP="00022106">
      <w:pPr>
        <w:spacing w:before="194" w:line="276" w:lineRule="auto"/>
        <w:ind w:right="-19"/>
        <w:jc w:val="both"/>
        <w:rPr>
          <w:rFonts w:ascii="Times New Roman" w:hAnsi="Times New Roman" w:cs="Times New Roman"/>
          <w:i/>
        </w:rPr>
      </w:pPr>
      <w:r w:rsidRPr="00B26842">
        <w:rPr>
          <w:rFonts w:ascii="Times New Roman" w:hAnsi="Times New Roman" w:cs="Times New Roman"/>
          <w:i/>
        </w:rPr>
        <w:t xml:space="preserve">N.B. In caso di raggruppamento temporaneo di concorrenti o consorzio ordinario di concorrenti o aggregazione di imprese di rete o GEIE, </w:t>
      </w:r>
      <w:r w:rsidRPr="00B26842">
        <w:rPr>
          <w:rFonts w:ascii="Times New Roman" w:hAnsi="Times New Roman" w:cs="Times New Roman"/>
          <w:i/>
          <w:u w:val="single"/>
        </w:rPr>
        <w:t>non ancora costituiti</w:t>
      </w:r>
      <w:r w:rsidRPr="00B26842">
        <w:rPr>
          <w:rFonts w:ascii="Times New Roman" w:hAnsi="Times New Roman" w:cs="Times New Roman"/>
          <w:i/>
        </w:rPr>
        <w:t xml:space="preserve">, ai fini della sottoscrizione in solido dell’offerta, in rappresentanza dei soggetti concorrenti mandanti, la presente istanza è sottoscritta dai </w:t>
      </w:r>
      <w:r w:rsidRPr="00B26842">
        <w:rPr>
          <w:rFonts w:ascii="Times New Roman" w:hAnsi="Times New Roman" w:cs="Times New Roman"/>
          <w:b/>
          <w:i/>
        </w:rPr>
        <w:t xml:space="preserve">rappresentanti di ciascun soggetto </w:t>
      </w:r>
      <w:r w:rsidRPr="00B26842">
        <w:rPr>
          <w:rFonts w:ascii="Times New Roman" w:hAnsi="Times New Roman" w:cs="Times New Roman"/>
          <w:i/>
        </w:rPr>
        <w:t>del RTI/consorzio/aggregazione di imprese/GEIE in forma elettronica:</w:t>
      </w:r>
    </w:p>
    <w:p w14:paraId="4CDD9156" w14:textId="77777777" w:rsidR="00BD574A" w:rsidRPr="00B26842" w:rsidRDefault="00BD574A" w:rsidP="00022106">
      <w:pPr>
        <w:spacing w:line="276" w:lineRule="auto"/>
        <w:ind w:right="-19"/>
        <w:rPr>
          <w:rFonts w:ascii="Times New Roman" w:hAnsi="Times New Roman" w:cs="Times New Roman"/>
          <w:i/>
        </w:rPr>
      </w:pPr>
    </w:p>
    <w:p w14:paraId="6B1D67D5" w14:textId="77777777" w:rsidR="00BD574A" w:rsidRPr="00B26842" w:rsidRDefault="00BD574A" w:rsidP="00022106">
      <w:pPr>
        <w:spacing w:line="276" w:lineRule="auto"/>
        <w:ind w:right="-19"/>
        <w:rPr>
          <w:rFonts w:ascii="Times New Roman" w:hAnsi="Times New Roman" w:cs="Times New Roman"/>
          <w:i/>
        </w:rPr>
      </w:pPr>
    </w:p>
    <w:p w14:paraId="62253D2E" w14:textId="77777777" w:rsidR="00BD574A" w:rsidRPr="00B26842" w:rsidRDefault="00BD574A" w:rsidP="00022106">
      <w:pPr>
        <w:tabs>
          <w:tab w:val="left" w:pos="4413"/>
          <w:tab w:val="left" w:pos="9116"/>
        </w:tabs>
        <w:spacing w:line="276" w:lineRule="auto"/>
        <w:ind w:right="-19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  <w:i/>
        </w:rPr>
        <w:t>Nome soggetto firmatario</w:t>
      </w:r>
      <w:r w:rsidRPr="00B26842">
        <w:rPr>
          <w:rFonts w:ascii="Times New Roman" w:hAnsi="Times New Roman" w:cs="Times New Roman"/>
          <w:i/>
          <w:u w:val="single"/>
        </w:rPr>
        <w:tab/>
      </w:r>
      <w:r w:rsidRPr="00B26842">
        <w:rPr>
          <w:rFonts w:ascii="Times New Roman" w:hAnsi="Times New Roman" w:cs="Times New Roman"/>
          <w:i/>
        </w:rPr>
        <w:t xml:space="preserve">per l’impresa </w:t>
      </w:r>
      <w:r w:rsidRPr="00B26842">
        <w:rPr>
          <w:rFonts w:ascii="Times New Roman" w:hAnsi="Times New Roman" w:cs="Times New Roman"/>
          <w:u w:val="single"/>
        </w:rPr>
        <w:t xml:space="preserve"> </w:t>
      </w:r>
      <w:r w:rsidRPr="00B26842">
        <w:rPr>
          <w:rFonts w:ascii="Times New Roman" w:hAnsi="Times New Roman" w:cs="Times New Roman"/>
          <w:u w:val="single"/>
        </w:rPr>
        <w:tab/>
      </w:r>
    </w:p>
    <w:p w14:paraId="49A8EFA4" w14:textId="77777777" w:rsidR="00BD574A" w:rsidRPr="00B26842" w:rsidRDefault="00BD574A" w:rsidP="00022106">
      <w:pPr>
        <w:spacing w:before="2" w:line="276" w:lineRule="auto"/>
        <w:ind w:right="-19"/>
        <w:rPr>
          <w:rFonts w:ascii="Times New Roman" w:hAnsi="Times New Roman" w:cs="Times New Roman"/>
        </w:rPr>
      </w:pPr>
    </w:p>
    <w:p w14:paraId="70FE4FED" w14:textId="77777777" w:rsidR="00BD574A" w:rsidRPr="00B26842" w:rsidRDefault="00BD574A" w:rsidP="00022106">
      <w:pPr>
        <w:tabs>
          <w:tab w:val="left" w:pos="4413"/>
          <w:tab w:val="left" w:pos="9116"/>
        </w:tabs>
        <w:spacing w:before="90" w:line="276" w:lineRule="auto"/>
        <w:ind w:right="-19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  <w:i/>
        </w:rPr>
        <w:t>Nome soggetto firmatario</w:t>
      </w:r>
      <w:r w:rsidRPr="00B26842">
        <w:rPr>
          <w:rFonts w:ascii="Times New Roman" w:hAnsi="Times New Roman" w:cs="Times New Roman"/>
          <w:i/>
          <w:u w:val="single"/>
        </w:rPr>
        <w:tab/>
      </w:r>
      <w:r w:rsidRPr="00B26842">
        <w:rPr>
          <w:rFonts w:ascii="Times New Roman" w:hAnsi="Times New Roman" w:cs="Times New Roman"/>
          <w:i/>
        </w:rPr>
        <w:t xml:space="preserve">per l’impresa </w:t>
      </w:r>
      <w:r w:rsidRPr="00B26842">
        <w:rPr>
          <w:rFonts w:ascii="Times New Roman" w:hAnsi="Times New Roman" w:cs="Times New Roman"/>
          <w:u w:val="single"/>
        </w:rPr>
        <w:t xml:space="preserve"> </w:t>
      </w:r>
      <w:r w:rsidRPr="00B26842">
        <w:rPr>
          <w:rFonts w:ascii="Times New Roman" w:hAnsi="Times New Roman" w:cs="Times New Roman"/>
          <w:u w:val="single"/>
        </w:rPr>
        <w:tab/>
      </w:r>
      <w:r w:rsidR="00C72EDC">
        <w:rPr>
          <w:rFonts w:ascii="Times New Roman" w:hAnsi="Times New Roman" w:cs="Times New Roman"/>
          <w:u w:val="single"/>
        </w:rPr>
        <w:t xml:space="preserve"> </w:t>
      </w:r>
    </w:p>
    <w:p w14:paraId="674D1FC5" w14:textId="77777777" w:rsidR="00BD574A" w:rsidRPr="00B26842" w:rsidRDefault="00BD574A" w:rsidP="00022106">
      <w:pPr>
        <w:spacing w:before="2" w:line="276" w:lineRule="auto"/>
        <w:ind w:right="-19"/>
        <w:rPr>
          <w:rFonts w:ascii="Times New Roman" w:hAnsi="Times New Roman" w:cs="Times New Roman"/>
        </w:rPr>
      </w:pPr>
    </w:p>
    <w:p w14:paraId="14C8BF55" w14:textId="77777777" w:rsidR="00BD574A" w:rsidRPr="00B26842" w:rsidRDefault="00BD574A" w:rsidP="00022106">
      <w:pPr>
        <w:tabs>
          <w:tab w:val="left" w:pos="4413"/>
          <w:tab w:val="left" w:pos="9116"/>
        </w:tabs>
        <w:spacing w:before="90" w:line="276" w:lineRule="auto"/>
        <w:ind w:right="-19"/>
        <w:rPr>
          <w:rFonts w:ascii="Times New Roman" w:hAnsi="Times New Roman" w:cs="Times New Roman"/>
        </w:rPr>
      </w:pPr>
      <w:r w:rsidRPr="00B26842">
        <w:rPr>
          <w:rFonts w:ascii="Times New Roman" w:hAnsi="Times New Roman" w:cs="Times New Roman"/>
          <w:i/>
        </w:rPr>
        <w:lastRenderedPageBreak/>
        <w:t>Nome soggetto firmatario</w:t>
      </w:r>
      <w:r w:rsidRPr="00B26842">
        <w:rPr>
          <w:rFonts w:ascii="Times New Roman" w:hAnsi="Times New Roman" w:cs="Times New Roman"/>
          <w:i/>
          <w:u w:val="single"/>
        </w:rPr>
        <w:tab/>
      </w:r>
      <w:r w:rsidRPr="00B26842">
        <w:rPr>
          <w:rFonts w:ascii="Times New Roman" w:hAnsi="Times New Roman" w:cs="Times New Roman"/>
          <w:i/>
        </w:rPr>
        <w:t xml:space="preserve">per l’impresa </w:t>
      </w:r>
      <w:r w:rsidRPr="00B26842">
        <w:rPr>
          <w:rFonts w:ascii="Times New Roman" w:hAnsi="Times New Roman" w:cs="Times New Roman"/>
          <w:u w:val="single"/>
        </w:rPr>
        <w:t xml:space="preserve"> </w:t>
      </w:r>
      <w:r w:rsidRPr="00B26842">
        <w:rPr>
          <w:rFonts w:ascii="Times New Roman" w:hAnsi="Times New Roman" w:cs="Times New Roman"/>
          <w:u w:val="single"/>
        </w:rPr>
        <w:tab/>
      </w:r>
      <w:r w:rsidR="00D67840">
        <w:rPr>
          <w:rFonts w:ascii="Times New Roman" w:hAnsi="Times New Roman" w:cs="Times New Roman"/>
          <w:u w:val="single"/>
        </w:rPr>
        <w:t xml:space="preserve"> </w:t>
      </w:r>
    </w:p>
    <w:p w14:paraId="7460CF88" w14:textId="77777777" w:rsidR="00BD574A" w:rsidRPr="00B26842" w:rsidRDefault="00BD574A" w:rsidP="00022106">
      <w:pPr>
        <w:spacing w:line="276" w:lineRule="auto"/>
        <w:rPr>
          <w:rFonts w:ascii="Times New Roman" w:hAnsi="Times New Roman" w:cs="Times New Roman"/>
        </w:rPr>
      </w:pPr>
    </w:p>
    <w:p w14:paraId="1BBD7FA2" w14:textId="77777777" w:rsidR="00081FC1" w:rsidRDefault="00081FC1" w:rsidP="00081FC1">
      <w:pPr>
        <w:autoSpaceDE w:val="0"/>
        <w:adjustRightInd w:val="0"/>
        <w:rPr>
          <w:rFonts w:cs="Times New Roman"/>
          <w:b/>
        </w:rPr>
      </w:pPr>
    </w:p>
    <w:p w14:paraId="67F005FE" w14:textId="77777777" w:rsidR="00081FC1" w:rsidRDefault="00081FC1" w:rsidP="00081FC1">
      <w:pPr>
        <w:autoSpaceDE w:val="0"/>
        <w:adjustRightInd w:val="0"/>
        <w:rPr>
          <w:rFonts w:cs="Times New Roman"/>
          <w:b/>
        </w:rPr>
      </w:pPr>
    </w:p>
    <w:p w14:paraId="31F36878" w14:textId="0E4011B9" w:rsidR="00081FC1" w:rsidRPr="00F35E75" w:rsidRDefault="00081FC1" w:rsidP="00081FC1">
      <w:pPr>
        <w:autoSpaceDE w:val="0"/>
        <w:adjustRightInd w:val="0"/>
        <w:rPr>
          <w:rFonts w:cs="Times New Roman"/>
          <w:b/>
          <w:color w:val="FF0000"/>
        </w:rPr>
      </w:pPr>
      <w:r w:rsidRPr="00380C8C">
        <w:rPr>
          <w:rFonts w:cs="Times New Roman"/>
          <w:b/>
        </w:rPr>
        <w:t>N.B.</w:t>
      </w:r>
      <w:r w:rsidRPr="00380C8C">
        <w:rPr>
          <w:rFonts w:cs="Times New Roman"/>
          <w:b/>
          <w:i/>
        </w:rPr>
        <w:t xml:space="preserve"> Il suddetto documento, compilato e firmato digitalmente dal/dai soggetto/i competenti, deve essere inserito sul sistema S</w:t>
      </w:r>
      <w:r>
        <w:rPr>
          <w:rFonts w:cs="Times New Roman"/>
          <w:b/>
          <w:i/>
        </w:rPr>
        <w:t>TART</w:t>
      </w:r>
      <w:r w:rsidRPr="00380C8C">
        <w:rPr>
          <w:rFonts w:cs="Times New Roman"/>
          <w:b/>
          <w:i/>
        </w:rPr>
        <w:t xml:space="preserve"> nell’apposito spazio predisposto dall’Amministrazione nella </w:t>
      </w:r>
      <w:r w:rsidRPr="00380C8C">
        <w:rPr>
          <w:rFonts w:cs="Times New Roman"/>
          <w:b/>
          <w:i/>
          <w:u w:val="single"/>
        </w:rPr>
        <w:t xml:space="preserve">documentazione </w:t>
      </w:r>
      <w:r>
        <w:rPr>
          <w:rFonts w:cs="Times New Roman"/>
          <w:b/>
          <w:i/>
          <w:u w:val="single"/>
        </w:rPr>
        <w:t>amministrativa</w:t>
      </w:r>
      <w:r w:rsidRPr="00380C8C">
        <w:rPr>
          <w:rFonts w:cs="Times New Roman"/>
          <w:b/>
          <w:i/>
        </w:rPr>
        <w:t xml:space="preserve">, così come indicato </w:t>
      </w:r>
      <w:r>
        <w:rPr>
          <w:rFonts w:cs="Times New Roman"/>
          <w:b/>
          <w:i/>
        </w:rPr>
        <w:t>n</w:t>
      </w:r>
      <w:r w:rsidRPr="00380C8C">
        <w:rPr>
          <w:rFonts w:cs="Times New Roman"/>
          <w:b/>
          <w:i/>
        </w:rPr>
        <w:t>el Disc</w:t>
      </w:r>
      <w:r w:rsidRPr="00466856">
        <w:rPr>
          <w:rFonts w:cs="Times New Roman"/>
          <w:b/>
          <w:i/>
        </w:rPr>
        <w:t>iplinare</w:t>
      </w:r>
      <w:r>
        <w:rPr>
          <w:rFonts w:cs="Times New Roman"/>
          <w:b/>
          <w:i/>
        </w:rPr>
        <w:t xml:space="preserve"> di Gara</w:t>
      </w:r>
      <w:r w:rsidRPr="00466856">
        <w:rPr>
          <w:rFonts w:cs="Times New Roman"/>
          <w:b/>
          <w:i/>
        </w:rPr>
        <w:t>.</w:t>
      </w:r>
    </w:p>
    <w:p w14:paraId="41068254" w14:textId="77777777" w:rsidR="00321B07" w:rsidRPr="00B26842" w:rsidRDefault="00321B07" w:rsidP="00022106">
      <w:pPr>
        <w:pStyle w:val="Textbody"/>
        <w:spacing w:line="276" w:lineRule="auto"/>
        <w:rPr>
          <w:rFonts w:ascii="Times New Roman" w:hAnsi="Times New Roman" w:cs="Times New Roman"/>
        </w:rPr>
      </w:pPr>
    </w:p>
    <w:sectPr w:rsidR="00321B07" w:rsidRPr="00B26842" w:rsidSect="00B92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68B3" w14:textId="77777777" w:rsidR="00FC3744" w:rsidRDefault="00FC3744" w:rsidP="00B92F2C">
      <w:r>
        <w:separator/>
      </w:r>
    </w:p>
  </w:endnote>
  <w:endnote w:type="continuationSeparator" w:id="0">
    <w:p w14:paraId="015280CA" w14:textId="77777777" w:rsidR="00FC3744" w:rsidRDefault="00FC3744" w:rsidP="00B9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6E7C" w14:textId="77777777" w:rsidR="006B52B1" w:rsidRDefault="006B52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741FE" w14:textId="77777777" w:rsidR="006B52B1" w:rsidRDefault="006B52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8644" w14:textId="77777777" w:rsidR="006B52B1" w:rsidRDefault="006B52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059E9" w14:textId="77777777" w:rsidR="00FC3744" w:rsidRDefault="00FC3744" w:rsidP="00B92F2C">
      <w:r w:rsidRPr="00B92F2C">
        <w:rPr>
          <w:color w:val="000000"/>
        </w:rPr>
        <w:ptab w:relativeTo="margin" w:alignment="center" w:leader="none"/>
      </w:r>
    </w:p>
  </w:footnote>
  <w:footnote w:type="continuationSeparator" w:id="0">
    <w:p w14:paraId="0FFD703A" w14:textId="77777777" w:rsidR="00FC3744" w:rsidRDefault="00FC3744" w:rsidP="00B9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49CC" w14:textId="77777777" w:rsidR="006B52B1" w:rsidRDefault="006B52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E96C" w14:textId="77777777" w:rsidR="006B52B1" w:rsidRDefault="006B52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048CF" w14:textId="77777777" w:rsidR="006B52B1" w:rsidRDefault="006B52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6FBDE4"/>
    <w:multiLevelType w:val="hybridMultilevel"/>
    <w:tmpl w:val="DB1358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76270"/>
    <w:multiLevelType w:val="hybridMultilevel"/>
    <w:tmpl w:val="83C6EB12"/>
    <w:lvl w:ilvl="0" w:tplc="1366A27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41B6"/>
    <w:multiLevelType w:val="multilevel"/>
    <w:tmpl w:val="2EE0D64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303232DB"/>
    <w:multiLevelType w:val="multilevel"/>
    <w:tmpl w:val="75F263DC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numFmt w:val="bullet"/>
      <w:lvlText w:val="✔"/>
      <w:lvlJc w:val="left"/>
      <w:rPr>
        <w:rFonts w:ascii="OpenSymbol" w:eastAsia="OpenSymbol" w:hAnsi="OpenSymbol" w:cs="OpenSymbol"/>
      </w:rPr>
    </w:lvl>
    <w:lvl w:ilvl="2">
      <w:numFmt w:val="bullet"/>
      <w:lvlText w:val="✔"/>
      <w:lvlJc w:val="left"/>
      <w:rPr>
        <w:rFonts w:ascii="OpenSymbol" w:eastAsia="OpenSymbol" w:hAnsi="OpenSymbol" w:cs="OpenSymbol"/>
      </w:rPr>
    </w:lvl>
    <w:lvl w:ilvl="3">
      <w:numFmt w:val="bullet"/>
      <w:lvlText w:val="✔"/>
      <w:lvlJc w:val="left"/>
      <w:rPr>
        <w:rFonts w:ascii="OpenSymbol" w:eastAsia="OpenSymbol" w:hAnsi="OpenSymbol" w:cs="OpenSymbol"/>
      </w:rPr>
    </w:lvl>
    <w:lvl w:ilvl="4">
      <w:numFmt w:val="bullet"/>
      <w:lvlText w:val="✔"/>
      <w:lvlJc w:val="left"/>
      <w:rPr>
        <w:rFonts w:ascii="OpenSymbol" w:eastAsia="OpenSymbol" w:hAnsi="OpenSymbol" w:cs="OpenSymbol"/>
      </w:rPr>
    </w:lvl>
    <w:lvl w:ilvl="5">
      <w:numFmt w:val="bullet"/>
      <w:lvlText w:val="✔"/>
      <w:lvlJc w:val="left"/>
      <w:rPr>
        <w:rFonts w:ascii="OpenSymbol" w:eastAsia="OpenSymbol" w:hAnsi="OpenSymbol" w:cs="OpenSymbol"/>
      </w:rPr>
    </w:lvl>
    <w:lvl w:ilvl="6">
      <w:numFmt w:val="bullet"/>
      <w:lvlText w:val="✔"/>
      <w:lvlJc w:val="left"/>
      <w:rPr>
        <w:rFonts w:ascii="OpenSymbol" w:eastAsia="OpenSymbol" w:hAnsi="OpenSymbol" w:cs="OpenSymbol"/>
      </w:rPr>
    </w:lvl>
    <w:lvl w:ilvl="7">
      <w:numFmt w:val="bullet"/>
      <w:lvlText w:val="✔"/>
      <w:lvlJc w:val="left"/>
      <w:rPr>
        <w:rFonts w:ascii="OpenSymbol" w:eastAsia="OpenSymbol" w:hAnsi="OpenSymbol" w:cs="OpenSymbol"/>
      </w:rPr>
    </w:lvl>
    <w:lvl w:ilvl="8">
      <w:numFmt w:val="bullet"/>
      <w:lvlText w:val="✔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3C47360E"/>
    <w:multiLevelType w:val="multilevel"/>
    <w:tmpl w:val="00785E16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numFmt w:val="bullet"/>
      <w:lvlText w:val="✔"/>
      <w:lvlJc w:val="left"/>
      <w:rPr>
        <w:rFonts w:ascii="OpenSymbol" w:eastAsia="OpenSymbol" w:hAnsi="OpenSymbol" w:cs="OpenSymbol"/>
      </w:rPr>
    </w:lvl>
    <w:lvl w:ilvl="2">
      <w:numFmt w:val="bullet"/>
      <w:lvlText w:val="✔"/>
      <w:lvlJc w:val="left"/>
      <w:rPr>
        <w:rFonts w:ascii="OpenSymbol" w:eastAsia="OpenSymbol" w:hAnsi="OpenSymbol" w:cs="OpenSymbol"/>
      </w:rPr>
    </w:lvl>
    <w:lvl w:ilvl="3">
      <w:numFmt w:val="bullet"/>
      <w:lvlText w:val="✔"/>
      <w:lvlJc w:val="left"/>
      <w:rPr>
        <w:rFonts w:ascii="OpenSymbol" w:eastAsia="OpenSymbol" w:hAnsi="OpenSymbol" w:cs="OpenSymbol"/>
      </w:rPr>
    </w:lvl>
    <w:lvl w:ilvl="4">
      <w:numFmt w:val="bullet"/>
      <w:lvlText w:val="✔"/>
      <w:lvlJc w:val="left"/>
      <w:rPr>
        <w:rFonts w:ascii="OpenSymbol" w:eastAsia="OpenSymbol" w:hAnsi="OpenSymbol" w:cs="OpenSymbol"/>
      </w:rPr>
    </w:lvl>
    <w:lvl w:ilvl="5">
      <w:numFmt w:val="bullet"/>
      <w:lvlText w:val="✔"/>
      <w:lvlJc w:val="left"/>
      <w:rPr>
        <w:rFonts w:ascii="OpenSymbol" w:eastAsia="OpenSymbol" w:hAnsi="OpenSymbol" w:cs="OpenSymbol"/>
      </w:rPr>
    </w:lvl>
    <w:lvl w:ilvl="6">
      <w:numFmt w:val="bullet"/>
      <w:lvlText w:val="✔"/>
      <w:lvlJc w:val="left"/>
      <w:rPr>
        <w:rFonts w:ascii="OpenSymbol" w:eastAsia="OpenSymbol" w:hAnsi="OpenSymbol" w:cs="OpenSymbol"/>
      </w:rPr>
    </w:lvl>
    <w:lvl w:ilvl="7">
      <w:numFmt w:val="bullet"/>
      <w:lvlText w:val="✔"/>
      <w:lvlJc w:val="left"/>
      <w:rPr>
        <w:rFonts w:ascii="OpenSymbol" w:eastAsia="OpenSymbol" w:hAnsi="OpenSymbol" w:cs="OpenSymbol"/>
      </w:rPr>
    </w:lvl>
    <w:lvl w:ilvl="8">
      <w:numFmt w:val="bullet"/>
      <w:lvlText w:val="✔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483E2ECC"/>
    <w:multiLevelType w:val="hybridMultilevel"/>
    <w:tmpl w:val="4970A514"/>
    <w:lvl w:ilvl="0" w:tplc="723019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00481"/>
    <w:multiLevelType w:val="hybridMultilevel"/>
    <w:tmpl w:val="59ABC6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A544E2D"/>
    <w:multiLevelType w:val="hybridMultilevel"/>
    <w:tmpl w:val="C88407F0"/>
    <w:lvl w:ilvl="0" w:tplc="A58681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22D7"/>
    <w:multiLevelType w:val="hybridMultilevel"/>
    <w:tmpl w:val="737A7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7134E"/>
    <w:multiLevelType w:val="hybridMultilevel"/>
    <w:tmpl w:val="CBA61FCC"/>
    <w:lvl w:ilvl="0" w:tplc="AE8E2750">
      <w:start w:val="7"/>
      <w:numFmt w:val="bullet"/>
      <w:lvlText w:val=".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C7907"/>
    <w:multiLevelType w:val="multilevel"/>
    <w:tmpl w:val="949C93CA"/>
    <w:styleLink w:val="WWNum2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</w:rPr>
    </w:lvl>
    <w:lvl w:ilvl="1">
      <w:numFmt w:val="none"/>
      <w:lvlText w:val="%2​"/>
      <w:lvlJc w:val="left"/>
      <w:rPr>
        <w:rFonts w:cs="Times New Roman"/>
      </w:rPr>
    </w:lvl>
    <w:lvl w:ilvl="2">
      <w:numFmt w:val="none"/>
      <w:lvlText w:val="%3​"/>
      <w:lvlJc w:val="left"/>
      <w:rPr>
        <w:rFonts w:cs="Times New Roman"/>
      </w:rPr>
    </w:lvl>
    <w:lvl w:ilvl="3">
      <w:numFmt w:val="none"/>
      <w:lvlText w:val="%4​"/>
      <w:lvlJc w:val="left"/>
      <w:rPr>
        <w:rFonts w:cs="Times New Roman"/>
      </w:rPr>
    </w:lvl>
    <w:lvl w:ilvl="4">
      <w:numFmt w:val="none"/>
      <w:lvlText w:val="%5​"/>
      <w:lvlJc w:val="left"/>
      <w:rPr>
        <w:rFonts w:cs="Times New Roman"/>
      </w:rPr>
    </w:lvl>
    <w:lvl w:ilvl="5">
      <w:numFmt w:val="none"/>
      <w:lvlText w:val="%6​"/>
      <w:lvlJc w:val="left"/>
      <w:rPr>
        <w:rFonts w:cs="Times New Roman"/>
      </w:rPr>
    </w:lvl>
    <w:lvl w:ilvl="6">
      <w:numFmt w:val="none"/>
      <w:lvlText w:val="%7​"/>
      <w:lvlJc w:val="left"/>
      <w:rPr>
        <w:rFonts w:cs="Times New Roman"/>
      </w:rPr>
    </w:lvl>
    <w:lvl w:ilvl="7">
      <w:numFmt w:val="none"/>
      <w:lvlText w:val="%8​"/>
      <w:lvlJc w:val="left"/>
      <w:rPr>
        <w:rFonts w:cs="Times New Roman"/>
      </w:rPr>
    </w:lvl>
    <w:lvl w:ilvl="8">
      <w:numFmt w:val="none"/>
      <w:lvlText w:val="%9​"/>
      <w:lvlJc w:val="left"/>
      <w:rPr>
        <w:rFonts w:cs="Times New Roman"/>
      </w:rPr>
    </w:lvl>
  </w:abstractNum>
  <w:abstractNum w:abstractNumId="11" w15:restartNumberingAfterBreak="0">
    <w:nsid w:val="5F726871"/>
    <w:multiLevelType w:val="multilevel"/>
    <w:tmpl w:val="EBA6BCEA"/>
    <w:lvl w:ilvl="0">
      <w:numFmt w:val="bullet"/>
      <w:lvlText w:val="◻"/>
      <w:lvlJc w:val="left"/>
      <w:pPr>
        <w:ind w:left="423" w:hanging="25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8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896" w:hanging="360"/>
      </w:pPr>
    </w:lvl>
    <w:lvl w:ilvl="3">
      <w:numFmt w:val="bullet"/>
      <w:lvlText w:val="•"/>
      <w:lvlJc w:val="left"/>
      <w:pPr>
        <w:ind w:left="2932" w:hanging="360"/>
      </w:pPr>
    </w:lvl>
    <w:lvl w:ilvl="4">
      <w:numFmt w:val="bullet"/>
      <w:lvlText w:val="•"/>
      <w:lvlJc w:val="left"/>
      <w:pPr>
        <w:ind w:left="3968" w:hanging="360"/>
      </w:pPr>
    </w:lvl>
    <w:lvl w:ilvl="5">
      <w:numFmt w:val="bullet"/>
      <w:lvlText w:val="•"/>
      <w:lvlJc w:val="left"/>
      <w:pPr>
        <w:ind w:left="5005" w:hanging="360"/>
      </w:pPr>
    </w:lvl>
    <w:lvl w:ilvl="6">
      <w:numFmt w:val="bullet"/>
      <w:lvlText w:val="•"/>
      <w:lvlJc w:val="left"/>
      <w:pPr>
        <w:ind w:left="6041" w:hanging="360"/>
      </w:pPr>
    </w:lvl>
    <w:lvl w:ilvl="7">
      <w:numFmt w:val="bullet"/>
      <w:lvlText w:val="•"/>
      <w:lvlJc w:val="left"/>
      <w:pPr>
        <w:ind w:left="7077" w:hanging="360"/>
      </w:pPr>
    </w:lvl>
    <w:lvl w:ilvl="8">
      <w:numFmt w:val="bullet"/>
      <w:lvlText w:val="•"/>
      <w:lvlJc w:val="left"/>
      <w:pPr>
        <w:ind w:left="8113" w:hanging="360"/>
      </w:pPr>
    </w:lvl>
  </w:abstractNum>
  <w:abstractNum w:abstractNumId="12" w15:restartNumberingAfterBreak="0">
    <w:nsid w:val="675C708C"/>
    <w:multiLevelType w:val="multilevel"/>
    <w:tmpl w:val="EE0CED82"/>
    <w:lvl w:ilvl="0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992" w:hanging="588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020" w:hanging="588"/>
      </w:pPr>
    </w:lvl>
    <w:lvl w:ilvl="3">
      <w:numFmt w:val="bullet"/>
      <w:lvlText w:val="•"/>
      <w:lvlJc w:val="left"/>
      <w:pPr>
        <w:ind w:left="3041" w:hanging="588"/>
      </w:pPr>
    </w:lvl>
    <w:lvl w:ilvl="4">
      <w:numFmt w:val="bullet"/>
      <w:lvlText w:val="•"/>
      <w:lvlJc w:val="left"/>
      <w:pPr>
        <w:ind w:left="4062" w:hanging="588"/>
      </w:pPr>
    </w:lvl>
    <w:lvl w:ilvl="5">
      <w:numFmt w:val="bullet"/>
      <w:lvlText w:val="•"/>
      <w:lvlJc w:val="left"/>
      <w:pPr>
        <w:ind w:left="5082" w:hanging="588"/>
      </w:pPr>
    </w:lvl>
    <w:lvl w:ilvl="6">
      <w:numFmt w:val="bullet"/>
      <w:lvlText w:val="•"/>
      <w:lvlJc w:val="left"/>
      <w:pPr>
        <w:ind w:left="6103" w:hanging="588"/>
      </w:pPr>
    </w:lvl>
    <w:lvl w:ilvl="7">
      <w:numFmt w:val="bullet"/>
      <w:lvlText w:val="•"/>
      <w:lvlJc w:val="left"/>
      <w:pPr>
        <w:ind w:left="7124" w:hanging="588"/>
      </w:pPr>
    </w:lvl>
    <w:lvl w:ilvl="8">
      <w:numFmt w:val="bullet"/>
      <w:lvlText w:val="•"/>
      <w:lvlJc w:val="left"/>
      <w:pPr>
        <w:ind w:left="8144" w:hanging="588"/>
      </w:pPr>
    </w:lvl>
  </w:abstractNum>
  <w:abstractNum w:abstractNumId="13" w15:restartNumberingAfterBreak="0">
    <w:nsid w:val="71866073"/>
    <w:multiLevelType w:val="multilevel"/>
    <w:tmpl w:val="C03AE10C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numFmt w:val="bullet"/>
      <w:lvlText w:val="✔"/>
      <w:lvlJc w:val="left"/>
      <w:rPr>
        <w:rFonts w:ascii="OpenSymbol" w:eastAsia="OpenSymbol" w:hAnsi="OpenSymbol" w:cs="OpenSymbol"/>
      </w:rPr>
    </w:lvl>
    <w:lvl w:ilvl="2">
      <w:numFmt w:val="bullet"/>
      <w:lvlText w:val="✔"/>
      <w:lvlJc w:val="left"/>
      <w:rPr>
        <w:rFonts w:ascii="OpenSymbol" w:eastAsia="OpenSymbol" w:hAnsi="OpenSymbol" w:cs="OpenSymbol"/>
      </w:rPr>
    </w:lvl>
    <w:lvl w:ilvl="3">
      <w:numFmt w:val="bullet"/>
      <w:lvlText w:val="✔"/>
      <w:lvlJc w:val="left"/>
      <w:rPr>
        <w:rFonts w:ascii="OpenSymbol" w:eastAsia="OpenSymbol" w:hAnsi="OpenSymbol" w:cs="OpenSymbol"/>
      </w:rPr>
    </w:lvl>
    <w:lvl w:ilvl="4">
      <w:numFmt w:val="bullet"/>
      <w:lvlText w:val="✔"/>
      <w:lvlJc w:val="left"/>
      <w:rPr>
        <w:rFonts w:ascii="OpenSymbol" w:eastAsia="OpenSymbol" w:hAnsi="OpenSymbol" w:cs="OpenSymbol"/>
      </w:rPr>
    </w:lvl>
    <w:lvl w:ilvl="5">
      <w:numFmt w:val="bullet"/>
      <w:lvlText w:val="✔"/>
      <w:lvlJc w:val="left"/>
      <w:rPr>
        <w:rFonts w:ascii="OpenSymbol" w:eastAsia="OpenSymbol" w:hAnsi="OpenSymbol" w:cs="OpenSymbol"/>
      </w:rPr>
    </w:lvl>
    <w:lvl w:ilvl="6">
      <w:numFmt w:val="bullet"/>
      <w:lvlText w:val="✔"/>
      <w:lvlJc w:val="left"/>
      <w:rPr>
        <w:rFonts w:ascii="OpenSymbol" w:eastAsia="OpenSymbol" w:hAnsi="OpenSymbol" w:cs="OpenSymbol"/>
      </w:rPr>
    </w:lvl>
    <w:lvl w:ilvl="7">
      <w:numFmt w:val="bullet"/>
      <w:lvlText w:val="✔"/>
      <w:lvlJc w:val="left"/>
      <w:rPr>
        <w:rFonts w:ascii="OpenSymbol" w:eastAsia="OpenSymbol" w:hAnsi="OpenSymbol" w:cs="OpenSymbol"/>
      </w:rPr>
    </w:lvl>
    <w:lvl w:ilvl="8">
      <w:numFmt w:val="bullet"/>
      <w:lvlText w:val="✔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750D3FD2"/>
    <w:multiLevelType w:val="hybridMultilevel"/>
    <w:tmpl w:val="1E3C257E"/>
    <w:lvl w:ilvl="0" w:tplc="AE8E2750">
      <w:start w:val="7"/>
      <w:numFmt w:val="bullet"/>
      <w:lvlText w:val=".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C28"/>
    <w:multiLevelType w:val="multilevel"/>
    <w:tmpl w:val="E396B24C"/>
    <w:styleLink w:val="WWNum1"/>
    <w:lvl w:ilvl="0">
      <w:numFmt w:val="bullet"/>
      <w:lvlText w:val="-"/>
      <w:lvlJc w:val="left"/>
      <w:rPr>
        <w:rFonts w:eastAsia="Times New Roman" w:cs="Calibri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 w15:restartNumberingAfterBreak="0">
    <w:nsid w:val="7D6D23B8"/>
    <w:multiLevelType w:val="hybridMultilevel"/>
    <w:tmpl w:val="FC087DF0"/>
    <w:lvl w:ilvl="0" w:tplc="8F4845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21861">
    <w:abstractNumId w:val="15"/>
  </w:num>
  <w:num w:numId="2" w16cid:durableId="2109042240">
    <w:abstractNumId w:val="10"/>
  </w:num>
  <w:num w:numId="3" w16cid:durableId="305398253">
    <w:abstractNumId w:val="2"/>
  </w:num>
  <w:num w:numId="4" w16cid:durableId="181625976">
    <w:abstractNumId w:val="3"/>
  </w:num>
  <w:num w:numId="5" w16cid:durableId="614096307">
    <w:abstractNumId w:val="4"/>
  </w:num>
  <w:num w:numId="6" w16cid:durableId="1901401322">
    <w:abstractNumId w:val="13"/>
  </w:num>
  <w:num w:numId="7" w16cid:durableId="1347293830">
    <w:abstractNumId w:val="2"/>
    <w:lvlOverride w:ilvl="0">
      <w:startOverride w:val="1"/>
    </w:lvlOverride>
  </w:num>
  <w:num w:numId="8" w16cid:durableId="104888318">
    <w:abstractNumId w:val="10"/>
    <w:lvlOverride w:ilvl="0">
      <w:startOverride w:val="1"/>
    </w:lvlOverride>
  </w:num>
  <w:num w:numId="9" w16cid:durableId="2076588062">
    <w:abstractNumId w:val="2"/>
    <w:lvlOverride w:ilvl="0">
      <w:startOverride w:val="1"/>
    </w:lvlOverride>
  </w:num>
  <w:num w:numId="10" w16cid:durableId="120194089">
    <w:abstractNumId w:val="1"/>
  </w:num>
  <w:num w:numId="11" w16cid:durableId="1100446116">
    <w:abstractNumId w:val="11"/>
  </w:num>
  <w:num w:numId="12" w16cid:durableId="963582344">
    <w:abstractNumId w:val="12"/>
  </w:num>
  <w:num w:numId="13" w16cid:durableId="166945425">
    <w:abstractNumId w:val="0"/>
  </w:num>
  <w:num w:numId="14" w16cid:durableId="310257481">
    <w:abstractNumId w:val="8"/>
  </w:num>
  <w:num w:numId="15" w16cid:durableId="62879413">
    <w:abstractNumId w:val="6"/>
  </w:num>
  <w:num w:numId="16" w16cid:durableId="989946817">
    <w:abstractNumId w:val="16"/>
  </w:num>
  <w:num w:numId="17" w16cid:durableId="855970197">
    <w:abstractNumId w:val="14"/>
  </w:num>
  <w:num w:numId="18" w16cid:durableId="1185561914">
    <w:abstractNumId w:val="7"/>
  </w:num>
  <w:num w:numId="19" w16cid:durableId="2129622210">
    <w:abstractNumId w:val="9"/>
  </w:num>
  <w:num w:numId="20" w16cid:durableId="1015963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F2C"/>
    <w:rsid w:val="00021EE4"/>
    <w:rsid w:val="00022106"/>
    <w:rsid w:val="0005558E"/>
    <w:rsid w:val="000772CC"/>
    <w:rsid w:val="00081FC1"/>
    <w:rsid w:val="000B385D"/>
    <w:rsid w:val="0016351D"/>
    <w:rsid w:val="00170122"/>
    <w:rsid w:val="001731D2"/>
    <w:rsid w:val="00173251"/>
    <w:rsid w:val="00184D16"/>
    <w:rsid w:val="001B699D"/>
    <w:rsid w:val="001C659D"/>
    <w:rsid w:val="001C7313"/>
    <w:rsid w:val="001D2147"/>
    <w:rsid w:val="00213A7D"/>
    <w:rsid w:val="00241436"/>
    <w:rsid w:val="00245809"/>
    <w:rsid w:val="00250848"/>
    <w:rsid w:val="002515D0"/>
    <w:rsid w:val="0026126E"/>
    <w:rsid w:val="00280C2E"/>
    <w:rsid w:val="00293A17"/>
    <w:rsid w:val="0029728A"/>
    <w:rsid w:val="002B2553"/>
    <w:rsid w:val="002C7DCF"/>
    <w:rsid w:val="002D1858"/>
    <w:rsid w:val="002F69BC"/>
    <w:rsid w:val="002F6CC1"/>
    <w:rsid w:val="00316D18"/>
    <w:rsid w:val="00321B07"/>
    <w:rsid w:val="00343851"/>
    <w:rsid w:val="00374D74"/>
    <w:rsid w:val="00380E70"/>
    <w:rsid w:val="003916F8"/>
    <w:rsid w:val="003B249A"/>
    <w:rsid w:val="003C7E28"/>
    <w:rsid w:val="00432454"/>
    <w:rsid w:val="00480066"/>
    <w:rsid w:val="004910C7"/>
    <w:rsid w:val="004E3D1B"/>
    <w:rsid w:val="00504E19"/>
    <w:rsid w:val="005368CC"/>
    <w:rsid w:val="005404C8"/>
    <w:rsid w:val="00565A3D"/>
    <w:rsid w:val="00571B77"/>
    <w:rsid w:val="00572331"/>
    <w:rsid w:val="005C1C22"/>
    <w:rsid w:val="00604914"/>
    <w:rsid w:val="00676B0E"/>
    <w:rsid w:val="0067706C"/>
    <w:rsid w:val="006B52B1"/>
    <w:rsid w:val="006C173E"/>
    <w:rsid w:val="006C2193"/>
    <w:rsid w:val="006E08CA"/>
    <w:rsid w:val="006E6AF1"/>
    <w:rsid w:val="00741702"/>
    <w:rsid w:val="007A47A0"/>
    <w:rsid w:val="007D15CF"/>
    <w:rsid w:val="007D5897"/>
    <w:rsid w:val="007E4039"/>
    <w:rsid w:val="007F0983"/>
    <w:rsid w:val="007F3B23"/>
    <w:rsid w:val="008279DE"/>
    <w:rsid w:val="0085005E"/>
    <w:rsid w:val="00852441"/>
    <w:rsid w:val="00853343"/>
    <w:rsid w:val="008720C2"/>
    <w:rsid w:val="008972CA"/>
    <w:rsid w:val="008A4049"/>
    <w:rsid w:val="00920D7A"/>
    <w:rsid w:val="00953BC3"/>
    <w:rsid w:val="0096793F"/>
    <w:rsid w:val="00987BD9"/>
    <w:rsid w:val="009B20B3"/>
    <w:rsid w:val="009B6B5D"/>
    <w:rsid w:val="009B7148"/>
    <w:rsid w:val="009C05DD"/>
    <w:rsid w:val="00A32FC6"/>
    <w:rsid w:val="00A402C6"/>
    <w:rsid w:val="00A61F35"/>
    <w:rsid w:val="00AA34A9"/>
    <w:rsid w:val="00B009D5"/>
    <w:rsid w:val="00B23B79"/>
    <w:rsid w:val="00B26842"/>
    <w:rsid w:val="00B55A0D"/>
    <w:rsid w:val="00B616B3"/>
    <w:rsid w:val="00B8423B"/>
    <w:rsid w:val="00B91F26"/>
    <w:rsid w:val="00B92F2C"/>
    <w:rsid w:val="00BC4FA5"/>
    <w:rsid w:val="00BD574A"/>
    <w:rsid w:val="00BF1B3F"/>
    <w:rsid w:val="00C163FE"/>
    <w:rsid w:val="00C61CFF"/>
    <w:rsid w:val="00C725E7"/>
    <w:rsid w:val="00C72EDC"/>
    <w:rsid w:val="00D23CD6"/>
    <w:rsid w:val="00D24812"/>
    <w:rsid w:val="00D33087"/>
    <w:rsid w:val="00D67840"/>
    <w:rsid w:val="00D728B8"/>
    <w:rsid w:val="00D773C2"/>
    <w:rsid w:val="00DC39E5"/>
    <w:rsid w:val="00E34EC2"/>
    <w:rsid w:val="00E40E96"/>
    <w:rsid w:val="00E45053"/>
    <w:rsid w:val="00E76ED9"/>
    <w:rsid w:val="00EB46A6"/>
    <w:rsid w:val="00EC4FAF"/>
    <w:rsid w:val="00F023AB"/>
    <w:rsid w:val="00F3428F"/>
    <w:rsid w:val="00F56476"/>
    <w:rsid w:val="00F6064B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55B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7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92F2C"/>
    <w:pPr>
      <w:widowControl/>
    </w:pPr>
  </w:style>
  <w:style w:type="paragraph" w:customStyle="1" w:styleId="Heading">
    <w:name w:val="Heading"/>
    <w:basedOn w:val="Standard"/>
    <w:next w:val="Textbody"/>
    <w:rsid w:val="00B92F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2F2C"/>
    <w:pPr>
      <w:spacing w:after="140" w:line="288" w:lineRule="auto"/>
    </w:pPr>
  </w:style>
  <w:style w:type="paragraph" w:styleId="Elenco">
    <w:name w:val="List"/>
    <w:basedOn w:val="Textbody"/>
    <w:rsid w:val="00B92F2C"/>
  </w:style>
  <w:style w:type="paragraph" w:customStyle="1" w:styleId="Didascalia1">
    <w:name w:val="Didascalia1"/>
    <w:basedOn w:val="Standard"/>
    <w:rsid w:val="00B92F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2F2C"/>
    <w:pPr>
      <w:suppressLineNumbers/>
    </w:pPr>
  </w:style>
  <w:style w:type="paragraph" w:customStyle="1" w:styleId="TableContents">
    <w:name w:val="Table Contents"/>
    <w:basedOn w:val="Standard"/>
    <w:rsid w:val="00B92F2C"/>
    <w:pPr>
      <w:suppressLineNumbers/>
    </w:pPr>
  </w:style>
  <w:style w:type="paragraph" w:customStyle="1" w:styleId="TableHeading">
    <w:name w:val="Table Heading"/>
    <w:basedOn w:val="TableContents"/>
    <w:rsid w:val="00B92F2C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B92F2C"/>
  </w:style>
  <w:style w:type="paragraph" w:customStyle="1" w:styleId="Titolo51">
    <w:name w:val="Titolo 51"/>
    <w:basedOn w:val="Heading"/>
    <w:next w:val="Textbody"/>
    <w:rsid w:val="00B92F2C"/>
    <w:pPr>
      <w:spacing w:before="120" w:after="60"/>
      <w:outlineLvl w:val="4"/>
    </w:pPr>
    <w:rPr>
      <w:b/>
      <w:bCs/>
    </w:rPr>
  </w:style>
  <w:style w:type="paragraph" w:customStyle="1" w:styleId="DocumentMap">
    <w:name w:val="DocumentMap"/>
    <w:rsid w:val="00B92F2C"/>
    <w:pPr>
      <w:widowControl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it-IT" w:bidi="ar-SA"/>
    </w:rPr>
  </w:style>
  <w:style w:type="paragraph" w:styleId="Paragrafoelenco">
    <w:name w:val="List Paragraph"/>
    <w:basedOn w:val="Standard"/>
    <w:uiPriority w:val="34"/>
    <w:qFormat/>
    <w:rsid w:val="00B92F2C"/>
    <w:pPr>
      <w:ind w:left="720"/>
    </w:pPr>
  </w:style>
  <w:style w:type="character" w:customStyle="1" w:styleId="BulletSymbols">
    <w:name w:val="Bullet Symbols"/>
    <w:rsid w:val="00B92F2C"/>
    <w:rPr>
      <w:rFonts w:ascii="OpenSymbol" w:eastAsia="OpenSymbol" w:hAnsi="OpenSymbol" w:cs="OpenSymbol"/>
    </w:rPr>
  </w:style>
  <w:style w:type="character" w:customStyle="1" w:styleId="ListLabel1">
    <w:name w:val="ListLabel 1"/>
    <w:rsid w:val="00B92F2C"/>
    <w:rPr>
      <w:rFonts w:eastAsia="Times New Roman" w:cs="Calibri"/>
    </w:rPr>
  </w:style>
  <w:style w:type="character" w:customStyle="1" w:styleId="ListLabel2">
    <w:name w:val="ListLabel 2"/>
    <w:rsid w:val="00B92F2C"/>
    <w:rPr>
      <w:rFonts w:cs="Times New Roman"/>
    </w:rPr>
  </w:style>
  <w:style w:type="character" w:customStyle="1" w:styleId="ListLabel3">
    <w:name w:val="ListLabel 3"/>
    <w:rsid w:val="00B92F2C"/>
    <w:rPr>
      <w:rFonts w:ascii="Calibri" w:hAnsi="Calibri" w:cs="Times New Roman"/>
      <w:b/>
    </w:rPr>
  </w:style>
  <w:style w:type="character" w:customStyle="1" w:styleId="ListLabel4">
    <w:name w:val="ListLabel 4"/>
    <w:rsid w:val="00B92F2C"/>
    <w:rPr>
      <w:rFonts w:cs="Times New Roman"/>
    </w:rPr>
  </w:style>
  <w:style w:type="character" w:customStyle="1" w:styleId="ListLabel5">
    <w:name w:val="ListLabel 5"/>
    <w:rsid w:val="00B92F2C"/>
    <w:rPr>
      <w:rFonts w:cs="Times New Roman"/>
    </w:rPr>
  </w:style>
  <w:style w:type="character" w:customStyle="1" w:styleId="ListLabel6">
    <w:name w:val="ListLabel 6"/>
    <w:rsid w:val="00B92F2C"/>
    <w:rPr>
      <w:rFonts w:cs="Times New Roman"/>
    </w:rPr>
  </w:style>
  <w:style w:type="character" w:customStyle="1" w:styleId="ListLabel7">
    <w:name w:val="ListLabel 7"/>
    <w:rsid w:val="00B92F2C"/>
    <w:rPr>
      <w:rFonts w:cs="Times New Roman"/>
    </w:rPr>
  </w:style>
  <w:style w:type="character" w:customStyle="1" w:styleId="ListLabel8">
    <w:name w:val="ListLabel 8"/>
    <w:rsid w:val="00B92F2C"/>
    <w:rPr>
      <w:rFonts w:cs="Times New Roman"/>
    </w:rPr>
  </w:style>
  <w:style w:type="character" w:customStyle="1" w:styleId="ListLabel9">
    <w:name w:val="ListLabel 9"/>
    <w:rsid w:val="00B92F2C"/>
    <w:rPr>
      <w:rFonts w:cs="Times New Roman"/>
    </w:rPr>
  </w:style>
  <w:style w:type="character" w:customStyle="1" w:styleId="NumberingSymbols">
    <w:name w:val="Numbering Symbols"/>
    <w:rsid w:val="00B92F2C"/>
  </w:style>
  <w:style w:type="character" w:customStyle="1" w:styleId="ListLabel10">
    <w:name w:val="ListLabel 10"/>
    <w:rsid w:val="00B92F2C"/>
    <w:rPr>
      <w:rFonts w:ascii="Times New Roman" w:hAnsi="Times New Roman" w:cs="Times New Roman"/>
      <w:sz w:val="24"/>
    </w:rPr>
  </w:style>
  <w:style w:type="character" w:customStyle="1" w:styleId="ListLabel11">
    <w:name w:val="ListLabel 11"/>
    <w:rsid w:val="00B92F2C"/>
    <w:rPr>
      <w:rFonts w:cs="Times New Roman"/>
    </w:rPr>
  </w:style>
  <w:style w:type="character" w:customStyle="1" w:styleId="ListLabel12">
    <w:name w:val="ListLabel 12"/>
    <w:rsid w:val="00B92F2C"/>
    <w:rPr>
      <w:rFonts w:cs="Times New Roman"/>
    </w:rPr>
  </w:style>
  <w:style w:type="character" w:customStyle="1" w:styleId="ListLabel13">
    <w:name w:val="ListLabel 13"/>
    <w:rsid w:val="00B92F2C"/>
    <w:rPr>
      <w:rFonts w:cs="Times New Roman"/>
    </w:rPr>
  </w:style>
  <w:style w:type="character" w:customStyle="1" w:styleId="ListLabel14">
    <w:name w:val="ListLabel 14"/>
    <w:rsid w:val="00B92F2C"/>
    <w:rPr>
      <w:rFonts w:cs="Times New Roman"/>
    </w:rPr>
  </w:style>
  <w:style w:type="character" w:customStyle="1" w:styleId="ListLabel15">
    <w:name w:val="ListLabel 15"/>
    <w:rsid w:val="00B92F2C"/>
    <w:rPr>
      <w:rFonts w:cs="Times New Roman"/>
    </w:rPr>
  </w:style>
  <w:style w:type="character" w:customStyle="1" w:styleId="ListLabel16">
    <w:name w:val="ListLabel 16"/>
    <w:rsid w:val="00B92F2C"/>
    <w:rPr>
      <w:rFonts w:cs="Times New Roman"/>
    </w:rPr>
  </w:style>
  <w:style w:type="character" w:customStyle="1" w:styleId="ListLabel17">
    <w:name w:val="ListLabel 17"/>
    <w:rsid w:val="00B92F2C"/>
    <w:rPr>
      <w:rFonts w:cs="Times New Roman"/>
    </w:rPr>
  </w:style>
  <w:style w:type="character" w:customStyle="1" w:styleId="ListLabel18">
    <w:name w:val="ListLabel 18"/>
    <w:rsid w:val="00B92F2C"/>
    <w:rPr>
      <w:rFonts w:cs="Times New Roman"/>
    </w:rPr>
  </w:style>
  <w:style w:type="character" w:customStyle="1" w:styleId="ListLabel19">
    <w:name w:val="ListLabel 19"/>
    <w:rsid w:val="00B92F2C"/>
    <w:rPr>
      <w:rFonts w:ascii="Times New Roman" w:hAnsi="Times New Roman" w:cs="Times New Roman"/>
      <w:b/>
      <w:sz w:val="24"/>
    </w:rPr>
  </w:style>
  <w:style w:type="character" w:customStyle="1" w:styleId="ListLabel20">
    <w:name w:val="ListLabel 20"/>
    <w:rsid w:val="00B92F2C"/>
    <w:rPr>
      <w:rFonts w:cs="Times New Roman"/>
    </w:rPr>
  </w:style>
  <w:style w:type="character" w:customStyle="1" w:styleId="ListLabel21">
    <w:name w:val="ListLabel 21"/>
    <w:rsid w:val="00B92F2C"/>
    <w:rPr>
      <w:rFonts w:cs="Times New Roman"/>
    </w:rPr>
  </w:style>
  <w:style w:type="character" w:customStyle="1" w:styleId="ListLabel22">
    <w:name w:val="ListLabel 22"/>
    <w:rsid w:val="00B92F2C"/>
    <w:rPr>
      <w:rFonts w:cs="Times New Roman"/>
    </w:rPr>
  </w:style>
  <w:style w:type="character" w:customStyle="1" w:styleId="ListLabel23">
    <w:name w:val="ListLabel 23"/>
    <w:rsid w:val="00B92F2C"/>
    <w:rPr>
      <w:rFonts w:cs="Times New Roman"/>
    </w:rPr>
  </w:style>
  <w:style w:type="character" w:customStyle="1" w:styleId="ListLabel24">
    <w:name w:val="ListLabel 24"/>
    <w:rsid w:val="00B92F2C"/>
    <w:rPr>
      <w:rFonts w:cs="Times New Roman"/>
    </w:rPr>
  </w:style>
  <w:style w:type="character" w:customStyle="1" w:styleId="ListLabel25">
    <w:name w:val="ListLabel 25"/>
    <w:rsid w:val="00B92F2C"/>
    <w:rPr>
      <w:rFonts w:cs="Times New Roman"/>
    </w:rPr>
  </w:style>
  <w:style w:type="character" w:customStyle="1" w:styleId="ListLabel26">
    <w:name w:val="ListLabel 26"/>
    <w:rsid w:val="00B92F2C"/>
    <w:rPr>
      <w:rFonts w:cs="Times New Roman"/>
    </w:rPr>
  </w:style>
  <w:style w:type="character" w:customStyle="1" w:styleId="ListLabel27">
    <w:name w:val="ListLabel 27"/>
    <w:rsid w:val="00B92F2C"/>
    <w:rPr>
      <w:rFonts w:cs="Times New Roman"/>
    </w:rPr>
  </w:style>
  <w:style w:type="character" w:customStyle="1" w:styleId="Internetlink">
    <w:name w:val="Internet link"/>
    <w:rsid w:val="00B92F2C"/>
    <w:rPr>
      <w:color w:val="000080"/>
      <w:u w:val="single"/>
    </w:rPr>
  </w:style>
  <w:style w:type="numbering" w:customStyle="1" w:styleId="WWNum1">
    <w:name w:val="WWNum1"/>
    <w:basedOn w:val="Nessunelenco"/>
    <w:rsid w:val="00B92F2C"/>
    <w:pPr>
      <w:numPr>
        <w:numId w:val="1"/>
      </w:numPr>
    </w:pPr>
  </w:style>
  <w:style w:type="numbering" w:customStyle="1" w:styleId="WWNum2">
    <w:name w:val="WWNum2"/>
    <w:basedOn w:val="Nessunelenco"/>
    <w:rsid w:val="00B92F2C"/>
    <w:pPr>
      <w:numPr>
        <w:numId w:val="2"/>
      </w:numPr>
    </w:pPr>
  </w:style>
  <w:style w:type="numbering" w:customStyle="1" w:styleId="WWNum3">
    <w:name w:val="WWNum3"/>
    <w:basedOn w:val="Nessunelenco"/>
    <w:rsid w:val="00B92F2C"/>
    <w:pPr>
      <w:numPr>
        <w:numId w:val="3"/>
      </w:numPr>
    </w:pPr>
  </w:style>
  <w:style w:type="paragraph" w:styleId="Nessunaspaziatura">
    <w:name w:val="No Spacing"/>
    <w:uiPriority w:val="1"/>
    <w:qFormat/>
    <w:rsid w:val="00BD574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CC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CC1"/>
    <w:rPr>
      <w:rFonts w:ascii="Tahoma" w:hAnsi="Tahoma"/>
      <w:sz w:val="16"/>
      <w:szCs w:val="14"/>
    </w:rPr>
  </w:style>
  <w:style w:type="paragraph" w:customStyle="1" w:styleId="Default">
    <w:name w:val="Default"/>
    <w:rsid w:val="00321B07"/>
    <w:pPr>
      <w:widowControl/>
      <w:suppressAutoHyphens w:val="0"/>
      <w:autoSpaceDE w:val="0"/>
      <w:adjustRightInd w:val="0"/>
      <w:textAlignment w:val="auto"/>
    </w:pPr>
    <w:rPr>
      <w:rFonts w:ascii="Georgia" w:eastAsiaTheme="minorHAnsi" w:hAnsi="Georgia" w:cs="Georgia"/>
      <w:color w:val="000000"/>
      <w:kern w:val="0"/>
      <w:lang w:eastAsia="en-US" w:bidi="ar-SA"/>
    </w:rPr>
  </w:style>
  <w:style w:type="character" w:customStyle="1" w:styleId="Nessuno">
    <w:name w:val="Nessuno"/>
    <w:rsid w:val="00321B07"/>
  </w:style>
  <w:style w:type="paragraph" w:styleId="Intestazione">
    <w:name w:val="header"/>
    <w:basedOn w:val="Normale"/>
    <w:link w:val="IntestazioneCarattere"/>
    <w:uiPriority w:val="99"/>
    <w:unhideWhenUsed/>
    <w:rsid w:val="002D185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858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D185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85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2024-10-07T07:46:00Z</dcterms:created>
  <dcterms:modified xsi:type="dcterms:W3CDTF">2024-10-23T09:22:00Z</dcterms:modified>
</cp:coreProperties>
</file>