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26C4C4" w14:textId="2D2BC37F" w:rsidR="00A17759" w:rsidRPr="004D1398" w:rsidRDefault="00296C3B" w:rsidP="005A00F9">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62D18F13" w14:textId="0BE4C7D5"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PIANO DI PROTEZIONE DEI DATI PERSONALI</w:t>
      </w:r>
      <w:r w:rsidR="00EA0B8D" w:rsidRPr="004D1398">
        <w:rPr>
          <w:rFonts w:ascii="Times New Roman" w:hAnsi="Times New Roman" w:cs="Times New Roman"/>
          <w:b/>
          <w:bCs/>
          <w:sz w:val="22"/>
          <w:szCs w:val="22"/>
        </w:rPr>
        <w:t xml:space="preserve"> </w:t>
      </w:r>
    </w:p>
    <w:p w14:paraId="1C6ABDA5" w14:textId="595FF50F" w:rsidR="00EA0B8D" w:rsidRPr="004D1398" w:rsidRDefault="004A4149"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E GESTIONE</w:t>
      </w:r>
      <w:r w:rsidR="00EA0B8D" w:rsidRPr="004D1398">
        <w:rPr>
          <w:rFonts w:ascii="Times New Roman" w:hAnsi="Times New Roman" w:cs="Times New Roman"/>
          <w:b/>
          <w:bCs/>
          <w:sz w:val="22"/>
          <w:szCs w:val="22"/>
        </w:rPr>
        <w:t xml:space="preserve"> D</w:t>
      </w:r>
      <w:r w:rsidRPr="004D1398">
        <w:rPr>
          <w:rFonts w:ascii="Times New Roman" w:hAnsi="Times New Roman" w:cs="Times New Roman"/>
          <w:b/>
          <w:bCs/>
          <w:sz w:val="22"/>
          <w:szCs w:val="22"/>
        </w:rPr>
        <w:t>EL RISCHIO DI VIOLAZIONE</w:t>
      </w:r>
    </w:p>
    <w:p w14:paraId="45FA3271" w14:textId="77777777" w:rsidR="00EA0B8D" w:rsidRPr="004D1398" w:rsidRDefault="00EA0B8D" w:rsidP="00EA0B8D">
      <w:pPr>
        <w:ind w:firstLine="1"/>
        <w:jc w:val="center"/>
        <w:rPr>
          <w:rFonts w:ascii="Times New Roman" w:hAnsi="Times New Roman" w:cs="Times New Roman"/>
          <w:b/>
          <w:sz w:val="22"/>
          <w:szCs w:val="22"/>
        </w:rPr>
      </w:pPr>
    </w:p>
    <w:p w14:paraId="2A6DE82D" w14:textId="77777777" w:rsidR="00EA0B8D" w:rsidRPr="004D1398" w:rsidRDefault="00EA0B8D" w:rsidP="00EA0B8D">
      <w:pPr>
        <w:ind w:firstLine="1"/>
        <w:jc w:val="center"/>
        <w:rPr>
          <w:rFonts w:ascii="Times New Roman" w:hAnsi="Times New Roman" w:cs="Times New Roman"/>
          <w:b/>
          <w:bCs/>
          <w:sz w:val="22"/>
          <w:szCs w:val="22"/>
          <w:u w:val="single"/>
        </w:rPr>
      </w:pPr>
      <w:r w:rsidRPr="004D1398">
        <w:rPr>
          <w:rFonts w:ascii="Times New Roman" w:hAnsi="Times New Roman" w:cs="Times New Roman"/>
          <w:b/>
          <w:bCs/>
          <w:sz w:val="22"/>
          <w:szCs w:val="22"/>
          <w:u w:val="single"/>
        </w:rPr>
        <w:t>DPIA- FASE 2</w:t>
      </w:r>
    </w:p>
    <w:p w14:paraId="5AAA7A3D" w14:textId="17540677" w:rsidR="009C51F4" w:rsidRPr="004D1398" w:rsidRDefault="004762A5" w:rsidP="00EA0B8D">
      <w:pPr>
        <w:ind w:firstLine="1"/>
        <w:jc w:val="center"/>
        <w:rPr>
          <w:rFonts w:ascii="Times New Roman" w:hAnsi="Times New Roman" w:cs="Times New Roman"/>
          <w:b/>
          <w:bCs/>
          <w:sz w:val="22"/>
          <w:szCs w:val="22"/>
        </w:rPr>
      </w:pPr>
      <w:r w:rsidRPr="004D1398">
        <w:rPr>
          <w:rFonts w:ascii="Times New Roman" w:hAnsi="Times New Roman" w:cs="Times New Roman"/>
          <w:b/>
          <w:bCs/>
          <w:sz w:val="22"/>
          <w:szCs w:val="22"/>
        </w:rPr>
        <w:t>VALUTAZIONE IMPATTO SULLA PROTEZIONE DEI DATI</w:t>
      </w:r>
      <w:r w:rsidR="00241F6E" w:rsidRPr="004D1398">
        <w:rPr>
          <w:rFonts w:ascii="Times New Roman" w:hAnsi="Times New Roman" w:cs="Times New Roman"/>
          <w:b/>
          <w:bCs/>
          <w:sz w:val="22"/>
          <w:szCs w:val="22"/>
        </w:rPr>
        <w:t xml:space="preserve"> </w:t>
      </w:r>
      <w:r w:rsidRPr="004D1398">
        <w:rPr>
          <w:rFonts w:ascii="Times New Roman" w:hAnsi="Times New Roman" w:cs="Times New Roman"/>
          <w:b/>
          <w:bCs/>
          <w:sz w:val="22"/>
          <w:szCs w:val="22"/>
        </w:rPr>
        <w:t>-</w:t>
      </w:r>
      <w:r w:rsidR="00241F6E" w:rsidRPr="004D1398">
        <w:rPr>
          <w:rFonts w:ascii="Times New Roman" w:hAnsi="Times New Roman" w:cs="Times New Roman"/>
          <w:b/>
          <w:bCs/>
          <w:sz w:val="22"/>
          <w:szCs w:val="22"/>
        </w:rPr>
        <w:t xml:space="preserve"> </w:t>
      </w:r>
      <w:r w:rsidR="6F2CDA42" w:rsidRPr="004D1398">
        <w:rPr>
          <w:rFonts w:ascii="Times New Roman" w:hAnsi="Times New Roman" w:cs="Times New Roman"/>
          <w:b/>
          <w:bCs/>
          <w:sz w:val="22"/>
          <w:szCs w:val="22"/>
        </w:rPr>
        <w:t>DPIA</w:t>
      </w:r>
      <w:r w:rsidR="00997CD3" w:rsidRPr="004D1398">
        <w:rPr>
          <w:rStyle w:val="Rimandonotaapidipagina"/>
          <w:rFonts w:ascii="Times New Roman" w:hAnsi="Times New Roman" w:cs="Times New Roman"/>
          <w:b/>
          <w:bCs/>
          <w:sz w:val="22"/>
          <w:szCs w:val="22"/>
        </w:rPr>
        <w:footnoteReference w:id="1"/>
      </w:r>
    </w:p>
    <w:p w14:paraId="5F3F09AF" w14:textId="7777777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Documento per provare ed essere in grado di dimostrare che</w:t>
      </w:r>
    </w:p>
    <w:p w14:paraId="1063593E" w14:textId="7152A2A7" w:rsidR="00EF7808" w:rsidRPr="004D1398" w:rsidRDefault="00EF7808" w:rsidP="00EA0B8D">
      <w:pPr>
        <w:ind w:firstLine="1"/>
        <w:jc w:val="center"/>
        <w:rPr>
          <w:rFonts w:ascii="Times New Roman" w:hAnsi="Times New Roman" w:cs="Times New Roman"/>
          <w:bCs/>
          <w:sz w:val="22"/>
          <w:szCs w:val="22"/>
          <w:u w:val="single"/>
        </w:rPr>
      </w:pPr>
      <w:r w:rsidRPr="004D1398">
        <w:rPr>
          <w:rFonts w:ascii="Times New Roman" w:hAnsi="Times New Roman" w:cs="Times New Roman"/>
          <w:bCs/>
          <w:sz w:val="22"/>
          <w:szCs w:val="22"/>
          <w:u w:val="single"/>
        </w:rPr>
        <w:t xml:space="preserve">il trattamento </w:t>
      </w:r>
      <w:r w:rsidR="00904258" w:rsidRPr="004D1398">
        <w:rPr>
          <w:rFonts w:ascii="Times New Roman" w:hAnsi="Times New Roman" w:cs="Times New Roman"/>
          <w:bCs/>
          <w:sz w:val="22"/>
          <w:szCs w:val="22"/>
          <w:u w:val="single"/>
        </w:rPr>
        <w:t>e</w:t>
      </w:r>
      <w:r w:rsidR="00642A3A">
        <w:rPr>
          <w:rFonts w:ascii="Times New Roman" w:hAnsi="Times New Roman" w:cs="Times New Roman"/>
          <w:bCs/>
          <w:sz w:val="22"/>
          <w:szCs w:val="22"/>
          <w:u w:val="single"/>
        </w:rPr>
        <w:t>'</w:t>
      </w:r>
      <w:r w:rsidRPr="004D1398">
        <w:rPr>
          <w:rFonts w:ascii="Times New Roman" w:hAnsi="Times New Roman" w:cs="Times New Roman"/>
          <w:bCs/>
          <w:sz w:val="22"/>
          <w:szCs w:val="22"/>
          <w:u w:val="single"/>
        </w:rPr>
        <w:t xml:space="preserve"> effettuato conformemente al RGPD</w:t>
      </w:r>
    </w:p>
    <w:p w14:paraId="3DF1ED83" w14:textId="77777777" w:rsidR="00F35006" w:rsidRPr="004D1398" w:rsidRDefault="00F35006" w:rsidP="005A00F9">
      <w:pPr>
        <w:jc w:val="both"/>
        <w:rPr>
          <w:rFonts w:ascii="Times New Roman" w:eastAsia="Arial" w:hAnsi="Times New Roman" w:cs="Times New Roman"/>
          <w:i/>
          <w:iCs/>
          <w:sz w:val="22"/>
          <w:szCs w:val="22"/>
        </w:rPr>
      </w:pPr>
    </w:p>
    <w:p w14:paraId="333AF34C" w14:textId="08FA3DC1" w:rsidR="009E5782" w:rsidRPr="004D1398" w:rsidRDefault="009E5782" w:rsidP="005A00F9">
      <w:pPr>
        <w:pStyle w:val="Intestazione"/>
        <w:jc w:val="right"/>
        <w:rPr>
          <w:rFonts w:ascii="Times New Roman" w:hAnsi="Times New Roman" w:cs="Times New Roman"/>
          <w:b/>
          <w:sz w:val="22"/>
          <w:szCs w:val="22"/>
        </w:rPr>
      </w:pPr>
      <w:r w:rsidRPr="004D1398">
        <w:rPr>
          <w:rFonts w:ascii="Times New Roman" w:hAnsi="Times New Roman" w:cs="Times New Roman"/>
          <w:b/>
          <w:sz w:val="22"/>
          <w:szCs w:val="22"/>
        </w:rPr>
        <w:t xml:space="preserve"> </w:t>
      </w:r>
    </w:p>
    <w:p w14:paraId="053197A8" w14:textId="77777777" w:rsidR="00F35006" w:rsidRDefault="00F35006"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153FBC" w14:paraId="25B8428D"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BF52A6B" w14:textId="3AB48607"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AREA</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769178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02 - Area Amministrativa</w:t>
            </w:r>
            <w:r w:rsidRPr="00153FBC">
              <w:rPr>
                <w:rFonts w:ascii="Times New Roman" w:hAnsi="Times New Roman" w:cs="Times New Roman"/>
                <w:sz w:val="22"/>
                <w:szCs w:val="22"/>
              </w:rPr>
              <w:t xml:space="preserve"> </w:t>
            </w:r>
          </w:p>
        </w:tc>
      </w:tr>
      <w:tr w:rsidR="00EB48F2" w:rsidRPr="00153FBC" w14:paraId="2E1C7058"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8DDF104" w14:textId="1EA5DC7F"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573FF77"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r w:rsidR="00EB48F2" w:rsidRPr="00153FBC" w14:paraId="0E1D77DF"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40E99F7" w14:textId="57F391AD" w:rsidR="00EB48F2" w:rsidRPr="00153FBC" w:rsidRDefault="00095650" w:rsidP="00991A53">
            <w:pPr>
              <w:ind w:left="142" w:right="127"/>
              <w:jc w:val="both"/>
              <w:rPr>
                <w:rFonts w:ascii="Times New Roman" w:hAnsi="Times New Roman" w:cs="Times New Roman"/>
                <w:b/>
                <w:sz w:val="22"/>
                <w:szCs w:val="22"/>
              </w:rPr>
            </w:pPr>
            <w:r w:rsidRPr="00095650">
              <w:rPr>
                <w:rFonts w:ascii="Times New Roman" w:hAnsi="Times New Roman" w:cs="Times New Roman"/>
                <w:b/>
                <w:sz w:val="22"/>
                <w:szCs w:val="22"/>
              </w:rPr>
              <w:t>SERVIZIO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F3562D6" w14:textId="77777777" w:rsidR="00EB48F2" w:rsidRPr="00153FBC" w:rsidRDefault="00EB48F2" w:rsidP="00991A53">
            <w:pPr>
              <w:jc w:val="both"/>
              <w:rPr>
                <w:rFonts w:ascii="Times New Roman" w:hAnsi="Times New Roman" w:cs="Times New Roman"/>
                <w:sz w:val="22"/>
                <w:szCs w:val="22"/>
              </w:rPr>
            </w:pPr>
            <w:r>
              <w:rPr>
                <w:rFonts w:ascii="Times New Roman" w:hAnsi="Times New Roman" w:cs="Times New Roman"/>
                <w:sz w:val="22"/>
                <w:szCs w:val="22"/>
              </w:rPr>
              <w:t>Anagrafe, Stato Civile, Elettorale, Leva, Statistica e Polizia Mortuaria</w:t>
            </w:r>
          </w:p>
        </w:tc>
      </w:tr>
    </w:tbl>
    <w:p w14:paraId="49A155BD" w14:textId="77777777" w:rsidR="00363D11" w:rsidRPr="004D1398"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2107A8" w:rsidRPr="004D1398" w14:paraId="559C4FEE" w14:textId="77777777" w:rsidTr="002107A8">
        <w:tc>
          <w:tcPr>
            <w:tcW w:w="2709"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51E02C" w14:textId="1B1BE429" w:rsidR="002107A8" w:rsidRPr="004D1398" w:rsidRDefault="00E35241" w:rsidP="00E35241">
            <w:pPr>
              <w:ind w:left="142" w:right="127"/>
              <w:jc w:val="both"/>
              <w:rPr>
                <w:rFonts w:ascii="Times New Roman" w:hAnsi="Times New Roman" w:cs="Times New Roman"/>
                <w:b/>
                <w:sz w:val="22"/>
                <w:szCs w:val="22"/>
              </w:rPr>
            </w:pPr>
            <w:r w:rsidRPr="004D1398">
              <w:rPr>
                <w:rFonts w:ascii="Times New Roman" w:hAnsi="Times New Roman" w:cs="Times New Roman"/>
                <w:b/>
                <w:sz w:val="22"/>
                <w:szCs w:val="22"/>
              </w:rPr>
              <w:t>TRATTAMENTO</w:t>
            </w:r>
          </w:p>
        </w:tc>
        <w:tc>
          <w:tcPr>
            <w:tcW w:w="6953"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711EC21" w14:textId="65CB0980" w:rsidR="002107A8" w:rsidRPr="004D1398" w:rsidRDefault="00904258" w:rsidP="00904258">
            <w:pPr>
              <w:jc w:val="both"/>
              <w:rPr>
                <w:rFonts w:ascii="Times New Roman" w:hAnsi="Times New Roman" w:cs="Times New Roman"/>
                <w:sz w:val="22"/>
                <w:szCs w:val="22"/>
              </w:rPr>
            </w:pPr>
            <w:r w:rsidRPr="004D1398">
              <w:rPr>
                <w:rFonts w:ascii="Times New Roman" w:hAnsi="Times New Roman" w:cs="Times New Roman"/>
                <w:sz w:val="22"/>
                <w:szCs w:val="22"/>
              </w:rPr>
              <w:t>Scheda n. 06 - Servizi demografici/Elettorale - Trattamento di dati relativi all'attivita' di tenuta degli albi degli scrutatori e dei presidenti di seggio</w:t>
            </w:r>
          </w:p>
        </w:tc>
      </w:tr>
    </w:tbl>
    <w:p w14:paraId="19BCD875" w14:textId="77777777" w:rsidR="00363D11" w:rsidRPr="00EB48F2" w:rsidRDefault="00363D11" w:rsidP="005A00F9">
      <w:pPr>
        <w:jc w:val="both"/>
        <w:rPr>
          <w:rFonts w:ascii="Times New Roman" w:eastAsia="Arial" w:hAnsi="Times New Roman" w:cs="Times New Roman"/>
          <w:i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709"/>
        <w:gridCol w:w="6953"/>
      </w:tblGrid>
      <w:tr w:rsidR="00EB48F2" w:rsidRPr="00EB48F2" w14:paraId="01823579" w14:textId="77777777" w:rsidTr="00991A53">
        <w:tc>
          <w:tcPr>
            <w:tcW w:w="2709" w:type="dxa"/>
            <w:tcBorders>
              <w:top w:val="single" w:sz="4" w:space="0" w:color="000000"/>
              <w:left w:val="single" w:sz="4" w:space="0" w:color="000000"/>
              <w:bottom w:val="single" w:sz="4" w:space="0" w:color="000000"/>
              <w:right w:val="single" w:sz="4" w:space="0" w:color="000000"/>
            </w:tcBorders>
            <w:shd w:val="clear" w:color="auto" w:fill="E0E0E0"/>
          </w:tcPr>
          <w:p w14:paraId="4F59F15E" w14:textId="77777777" w:rsidR="00EB48F2" w:rsidRPr="00EB48F2" w:rsidRDefault="00EB48F2" w:rsidP="00991A53">
            <w:pPr>
              <w:ind w:left="142" w:right="127"/>
              <w:jc w:val="both"/>
              <w:rPr>
                <w:rFonts w:ascii="Times New Roman" w:hAnsi="Times New Roman" w:cs="Times New Roman"/>
                <w:b/>
                <w:sz w:val="20"/>
                <w:szCs w:val="20"/>
              </w:rPr>
            </w:pPr>
            <w:r w:rsidRPr="00EB48F2">
              <w:rPr>
                <w:rFonts w:ascii="Times New Roman,Italic" w:hAnsi="Times New Roman,Italic" w:cs="Times New Roman" w:hint="eastAsia"/>
                <w:b/>
                <w:sz w:val="22"/>
                <w:szCs w:val="22"/>
              </w:rPr>
              <w:t>A</w:t>
            </w:r>
            <w:r w:rsidRPr="00EB48F2">
              <w:rPr>
                <w:rFonts w:ascii="Times New Roman,Italic" w:hAnsi="Times New Roman,Italic" w:cs="Times New Roman"/>
                <w:b/>
                <w:sz w:val="22"/>
                <w:szCs w:val="22"/>
              </w:rPr>
              <w:t xml:space="preserve">bbinamento del trattamento ad un insieme di trattamenti simili </w:t>
            </w:r>
          </w:p>
          <w:p w14:paraId="488D883A" w14:textId="77777777" w:rsidR="00EB48F2" w:rsidRPr="00EB48F2" w:rsidRDefault="00EB48F2" w:rsidP="00991A53">
            <w:pPr>
              <w:ind w:left="142"/>
              <w:jc w:val="right"/>
              <w:rPr>
                <w:rFonts w:ascii="Times New Roman" w:hAnsi="Times New Roman" w:cs="Times New Roman"/>
                <w:b/>
                <w:sz w:val="22"/>
                <w:szCs w:val="22"/>
              </w:rPr>
            </w:pPr>
          </w:p>
        </w:tc>
        <w:tc>
          <w:tcPr>
            <w:tcW w:w="6953" w:type="dxa"/>
            <w:tcBorders>
              <w:top w:val="single" w:sz="4" w:space="0" w:color="000000"/>
              <w:left w:val="single" w:sz="4" w:space="0" w:color="000000"/>
              <w:bottom w:val="single" w:sz="4" w:space="0" w:color="000000"/>
              <w:right w:val="single" w:sz="4" w:space="0" w:color="000000"/>
            </w:tcBorders>
            <w:shd w:val="clear" w:color="auto" w:fill="E0E0E0"/>
          </w:tcPr>
          <w:p w14:paraId="78AFF42E" w14:textId="5BDAF613"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La Scheda in esame </w:t>
            </w:r>
            <w:r w:rsidRPr="00EB48F2">
              <w:rPr>
                <w:rFonts w:ascii="Times New Roman" w:hAnsi="Times New Roman"/>
                <w:b/>
                <w:sz w:val="22"/>
                <w:szCs w:val="22"/>
              </w:rPr>
              <w:t>raggruppa</w:t>
            </w:r>
            <w:r w:rsidRPr="00EB48F2">
              <w:rPr>
                <w:rFonts w:ascii="Times New Roman" w:hAnsi="Times New Roman"/>
                <w:sz w:val="22"/>
                <w:szCs w:val="22"/>
              </w:rPr>
              <w:t xml:space="preserve"> una </w:t>
            </w:r>
            <w:r w:rsidRPr="00EB48F2">
              <w:rPr>
                <w:rFonts w:ascii="Times New Roman" w:hAnsi="Times New Roman"/>
                <w:sz w:val="22"/>
                <w:szCs w:val="22"/>
              </w:rPr>
              <w:t>pluralit</w:t>
            </w:r>
            <w:r w:rsidR="000879C0">
              <w:rPr>
                <w:rFonts w:ascii="Times New Roman" w:hAnsi="Times New Roman"/>
                <w:sz w:val="22"/>
                <w:szCs w:val="22"/>
              </w:rPr>
              <w:t>a</w:t>
            </w:r>
            <w:r w:rsidR="00642A3A">
              <w:rPr>
                <w:rFonts w:ascii="Times New Roman" w:hAnsi="Times New Roman"/>
                <w:sz w:val="22"/>
                <w:szCs w:val="22"/>
              </w:rPr>
              <w:t>'</w:t>
            </w:r>
            <w:r w:rsidRPr="00EB48F2">
              <w:rPr>
                <w:rFonts w:ascii="Times New Roman" w:hAnsi="Times New Roman"/>
                <w:sz w:val="22"/>
                <w:szCs w:val="22"/>
              </w:rPr>
              <w:t xml:space="preserve"> di procedime</w:t>
            </w:r>
            <w:r w:rsidR="000879C0">
              <w:rPr>
                <w:rFonts w:ascii="Times New Roman" w:hAnsi="Times New Roman"/>
                <w:sz w:val="22"/>
                <w:szCs w:val="22"/>
              </w:rPr>
              <w:t>nti/processi di competenza dell</w:t>
            </w:r>
            <w:r w:rsidR="00642A3A">
              <w:rPr>
                <w:rFonts w:ascii="Times New Roman" w:hAnsi="Times New Roman"/>
                <w:sz w:val="22"/>
                <w:szCs w:val="22"/>
              </w:rPr>
              <w:t>'</w:t>
            </w:r>
            <w:r w:rsidRPr="00EB48F2">
              <w:rPr>
                <w:rFonts w:ascii="Times New Roman" w:hAnsi="Times New Roman"/>
                <w:sz w:val="22"/>
                <w:szCs w:val="22"/>
              </w:rPr>
              <w:t xml:space="preserve">Ufficio. Per alcuni di tali procedimenti/processi, la Scheda di trattamento si adatta in tutte le sue parti. Per altri procedimenti/processi, per contro, la Scheda di trattamento in esame si adatta solo in parte, per quanto concerne la </w:t>
            </w:r>
            <w:r w:rsidRPr="00EB48F2">
              <w:rPr>
                <w:rFonts w:ascii="Times New Roman" w:hAnsi="Times New Roman" w:cstheme="minorBidi"/>
                <w:i/>
                <w:sz w:val="22"/>
                <w:szCs w:val="22"/>
              </w:rPr>
              <w:t xml:space="preserve">Fonte normativa, le Rilevanti </w:t>
            </w:r>
            <w:r w:rsidRPr="00EB48F2">
              <w:rPr>
                <w:rFonts w:ascii="Times New Roman" w:hAnsi="Times New Roman" w:cstheme="minorBidi"/>
                <w:i/>
                <w:sz w:val="22"/>
                <w:szCs w:val="22"/>
              </w:rPr>
              <w:t>finalit</w:t>
            </w:r>
            <w:r w:rsidR="000879C0">
              <w:rPr>
                <w:rFonts w:ascii="Times New Roman" w:hAnsi="Times New Roman" w:cstheme="minorBidi"/>
                <w:i/>
                <w:sz w:val="22"/>
                <w:szCs w:val="22"/>
              </w:rPr>
              <w:t>a</w:t>
            </w:r>
            <w:r w:rsidR="00642A3A">
              <w:rPr>
                <w:rFonts w:ascii="Times New Roman" w:hAnsi="Times New Roman" w:cstheme="minorBidi"/>
                <w:i/>
                <w:sz w:val="22"/>
                <w:szCs w:val="22"/>
              </w:rPr>
              <w:t>'</w:t>
            </w:r>
            <w:r w:rsidRPr="00EB48F2">
              <w:rPr>
                <w:rFonts w:ascii="Times New Roman" w:hAnsi="Times New Roman" w:cstheme="minorBidi"/>
                <w:i/>
                <w:sz w:val="22"/>
                <w:szCs w:val="22"/>
              </w:rPr>
              <w:t xml:space="preserve"> di interesse pubblico perseguite dal </w:t>
            </w:r>
            <w:r w:rsidR="00296C3B" w:rsidRPr="00EB48F2">
              <w:rPr>
                <w:rFonts w:ascii="Times New Roman" w:hAnsi="Times New Roman" w:cstheme="minorBidi"/>
                <w:i/>
                <w:sz w:val="22"/>
                <w:szCs w:val="22"/>
              </w:rPr>
              <w:t>trattamento, il</w:t>
            </w:r>
            <w:r w:rsidRPr="00EB48F2">
              <w:rPr>
                <w:rFonts w:ascii="Times New Roman" w:hAnsi="Times New Roman" w:cstheme="minorBidi"/>
                <w:i/>
                <w:sz w:val="22"/>
                <w:szCs w:val="22"/>
              </w:rPr>
              <w:t xml:space="preserve"> Trattamento "ordinario" dei dati e </w:t>
            </w:r>
            <w:r w:rsidR="00296C3B" w:rsidRPr="00EB48F2">
              <w:rPr>
                <w:rFonts w:ascii="Times New Roman" w:hAnsi="Times New Roman" w:cstheme="minorBidi"/>
                <w:i/>
                <w:sz w:val="22"/>
                <w:szCs w:val="22"/>
              </w:rPr>
              <w:t>la Sintetica</w:t>
            </w:r>
            <w:r w:rsidRPr="00EB48F2">
              <w:rPr>
                <w:rFonts w:ascii="Times New Roman" w:hAnsi="Times New Roman" w:cstheme="minorBidi"/>
                <w:i/>
                <w:sz w:val="22"/>
                <w:szCs w:val="22"/>
              </w:rPr>
              <w:t xml:space="preserve"> descrizione del trattamento e del flusso informativ</w:t>
            </w:r>
            <w:r w:rsidRPr="00EB48F2">
              <w:rPr>
                <w:rFonts w:ascii="Times New Roman" w:hAnsi="Times New Roman"/>
                <w:i/>
                <w:sz w:val="22"/>
                <w:szCs w:val="22"/>
              </w:rPr>
              <w:t>o</w:t>
            </w:r>
            <w:r w:rsidRPr="00EB48F2">
              <w:rPr>
                <w:rFonts w:ascii="Times New Roman" w:hAnsi="Times New Roman"/>
                <w:sz w:val="22"/>
                <w:szCs w:val="22"/>
              </w:rPr>
              <w:t>.</w:t>
            </w:r>
          </w:p>
          <w:p w14:paraId="1137841F" w14:textId="17251FED" w:rsidR="00EB48F2" w:rsidRPr="00EB48F2" w:rsidRDefault="00EB48F2" w:rsidP="00991A53">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 xml:space="preserve">Ai soli fini della valutazione di impatto, la Scheda di trattamento in esame viene comunque </w:t>
            </w:r>
            <w:r w:rsidRPr="00EB48F2">
              <w:rPr>
                <w:rFonts w:ascii="Times New Roman" w:hAnsi="Times New Roman"/>
                <w:b/>
                <w:sz w:val="22"/>
                <w:szCs w:val="22"/>
              </w:rPr>
              <w:t>abbinata e utilizzata</w:t>
            </w:r>
            <w:r w:rsidRPr="00EB48F2">
              <w:rPr>
                <w:rFonts w:ascii="Times New Roman" w:hAnsi="Times New Roman"/>
                <w:sz w:val="22"/>
                <w:szCs w:val="22"/>
              </w:rPr>
              <w:t xml:space="preserve"> per tutti i procedimenti/</w:t>
            </w:r>
            <w:r w:rsidR="00296C3B" w:rsidRPr="00EB48F2">
              <w:rPr>
                <w:rFonts w:ascii="Times New Roman" w:hAnsi="Times New Roman"/>
                <w:sz w:val="22"/>
                <w:szCs w:val="22"/>
              </w:rPr>
              <w:t>processi che</w:t>
            </w:r>
            <w:r w:rsidRPr="00EB48F2">
              <w:rPr>
                <w:rFonts w:ascii="Times New Roman" w:hAnsi="Times New Roman"/>
                <w:sz w:val="22"/>
                <w:szCs w:val="22"/>
              </w:rPr>
              <w:t xml:space="preserve"> presentano </w:t>
            </w:r>
            <w:r w:rsidRPr="00EB48F2">
              <w:rPr>
                <w:rFonts w:ascii="Times New Roman" w:hAnsi="Times New Roman"/>
                <w:b/>
                <w:sz w:val="22"/>
                <w:szCs w:val="22"/>
              </w:rPr>
              <w:t xml:space="preserve">trattamenti simili </w:t>
            </w:r>
            <w:r w:rsidRPr="00EB48F2">
              <w:rPr>
                <w:rFonts w:ascii="Times New Roman" w:hAnsi="Times New Roman"/>
                <w:sz w:val="22"/>
                <w:szCs w:val="22"/>
              </w:rPr>
              <w:t xml:space="preserve">con rischi analoghi, in attuazione di quanto indicato dalle </w:t>
            </w:r>
            <w:r w:rsidRPr="00EB48F2">
              <w:rPr>
                <w:rFonts w:ascii="Times New Roman" w:hAnsi="Times New Roman"/>
                <w:i/>
                <w:sz w:val="22"/>
                <w:szCs w:val="22"/>
              </w:rPr>
              <w:t>Linee guida sulla valutazione di impatto</w:t>
            </w:r>
            <w:r w:rsidRPr="00EB48F2">
              <w:rPr>
                <w:rFonts w:ascii="Times New Roman" w:hAnsi="Times New Roman"/>
                <w:sz w:val="22"/>
                <w:szCs w:val="22"/>
              </w:rPr>
              <w:t xml:space="preserve"> secondo cui la valutazione può essere effettuata per un </w:t>
            </w:r>
            <w:r w:rsidRPr="00EB48F2">
              <w:rPr>
                <w:rFonts w:ascii="Times New Roman" w:hAnsi="Times New Roman"/>
                <w:b/>
                <w:sz w:val="22"/>
                <w:szCs w:val="22"/>
              </w:rPr>
              <w:t>insieme di trattamenti simili</w:t>
            </w:r>
            <w:r w:rsidRPr="00EB48F2">
              <w:rPr>
                <w:rFonts w:ascii="Times New Roman" w:hAnsi="Times New Roman"/>
                <w:sz w:val="22"/>
                <w:szCs w:val="22"/>
              </w:rPr>
              <w:t xml:space="preserve"> ovvero per un </w:t>
            </w:r>
            <w:r w:rsidRPr="00EB48F2">
              <w:rPr>
                <w:rFonts w:ascii="Times New Roman" w:hAnsi="Times New Roman"/>
                <w:b/>
                <w:sz w:val="22"/>
                <w:szCs w:val="22"/>
              </w:rPr>
              <w:t>insieme di trattamenti multipli simili</w:t>
            </w:r>
            <w:r w:rsidRPr="00EB48F2">
              <w:rPr>
                <w:rFonts w:ascii="Times New Roman" w:hAnsi="Times New Roman"/>
                <w:sz w:val="22"/>
                <w:szCs w:val="22"/>
              </w:rPr>
              <w:t xml:space="preserve">. </w:t>
            </w:r>
          </w:p>
          <w:p w14:paraId="19D45309" w14:textId="4F3CF66A" w:rsidR="00EB48F2" w:rsidRPr="00EB48F2" w:rsidRDefault="00EB48F2" w:rsidP="000879C0">
            <w:pPr>
              <w:pStyle w:val="NormaleWeb"/>
              <w:spacing w:before="0" w:beforeAutospacing="0" w:after="0" w:afterAutospacing="0"/>
              <w:ind w:left="125" w:right="134"/>
              <w:jc w:val="both"/>
              <w:rPr>
                <w:rFonts w:ascii="Times New Roman" w:hAnsi="Times New Roman"/>
                <w:sz w:val="22"/>
                <w:szCs w:val="22"/>
              </w:rPr>
            </w:pPr>
            <w:r w:rsidRPr="00EB48F2">
              <w:rPr>
                <w:rFonts w:ascii="Times New Roman" w:hAnsi="Times New Roman"/>
                <w:sz w:val="22"/>
                <w:szCs w:val="22"/>
              </w:rPr>
              <w:t>L</w:t>
            </w:r>
            <w:r w:rsidR="00642A3A">
              <w:rPr>
                <w:rFonts w:ascii="Times New Roman" w:hAnsi="Times New Roman"/>
                <w:sz w:val="22"/>
                <w:szCs w:val="22"/>
              </w:rPr>
              <w:t>'</w:t>
            </w:r>
            <w:r w:rsidRPr="00EB48F2">
              <w:rPr>
                <w:rFonts w:ascii="Times New Roman" w:hAnsi="Times New Roman"/>
                <w:sz w:val="22"/>
                <w:szCs w:val="22"/>
              </w:rPr>
              <w:t>elenco dei procedimenti/processi che presentano trattamenti simili, con rischi analo</w:t>
            </w:r>
            <w:r w:rsidR="000879C0">
              <w:rPr>
                <w:rFonts w:ascii="Times New Roman" w:hAnsi="Times New Roman"/>
                <w:sz w:val="22"/>
                <w:szCs w:val="22"/>
              </w:rPr>
              <w:t xml:space="preserve">ghi, </w:t>
            </w:r>
            <w:r w:rsidR="000879C0">
              <w:rPr>
                <w:rFonts w:ascii="Times New Roman" w:hAnsi="Times New Roman"/>
                <w:sz w:val="22"/>
                <w:szCs w:val="22"/>
              </w:rPr>
              <w:t>e</w:t>
            </w:r>
            <w:r w:rsidR="00642A3A">
              <w:rPr>
                <w:rFonts w:ascii="Times New Roman" w:hAnsi="Times New Roman"/>
                <w:sz w:val="22"/>
                <w:szCs w:val="22"/>
              </w:rPr>
              <w:t>'</w:t>
            </w:r>
            <w:r w:rsidRPr="00EB48F2">
              <w:rPr>
                <w:rFonts w:ascii="Times New Roman" w:hAnsi="Times New Roman"/>
                <w:sz w:val="22"/>
                <w:szCs w:val="22"/>
              </w:rPr>
              <w:t xml:space="preserve"> contenuto in calce al presente documento.</w:t>
            </w:r>
          </w:p>
        </w:tc>
      </w:tr>
    </w:tbl>
    <w:p w14:paraId="1B8C6E78" w14:textId="77777777" w:rsidR="00EB48F2" w:rsidRPr="00EB48F2" w:rsidRDefault="00EB48F2" w:rsidP="005A00F9">
      <w:pPr>
        <w:jc w:val="both"/>
        <w:rPr>
          <w:rFonts w:ascii="Times New Roman" w:eastAsia="Arial" w:hAnsi="Times New Roman" w:cs="Times New Roman"/>
          <w:iCs/>
          <w:sz w:val="22"/>
          <w:szCs w:val="22"/>
        </w:rPr>
      </w:pPr>
    </w:p>
    <w:p w14:paraId="5A93AC12" w14:textId="77C242F0" w:rsidR="00F35006" w:rsidRPr="00EB48F2" w:rsidRDefault="00F35006" w:rsidP="005A00F9">
      <w:pPr>
        <w:jc w:val="both"/>
        <w:rPr>
          <w:rFonts w:ascii="Times New Roman" w:hAnsi="Times New Roman" w:cs="Times New Roman"/>
          <w:sz w:val="22"/>
          <w:szCs w:val="22"/>
        </w:rPr>
      </w:pPr>
    </w:p>
    <w:tbl>
      <w:tblPr>
        <w:tblW w:w="0" w:type="auto"/>
        <w:shd w:val="clear" w:color="auto" w:fill="E6E6E6"/>
        <w:tblCellMar>
          <w:top w:w="15" w:type="dxa"/>
          <w:left w:w="15" w:type="dxa"/>
          <w:bottom w:w="15" w:type="dxa"/>
          <w:right w:w="15" w:type="dxa"/>
        </w:tblCellMar>
        <w:tblLook w:val="04A0" w:firstRow="1" w:lastRow="0" w:firstColumn="1" w:lastColumn="0" w:noHBand="0" w:noVBand="1"/>
      </w:tblPr>
      <w:tblGrid>
        <w:gridCol w:w="2709"/>
        <w:gridCol w:w="6953"/>
      </w:tblGrid>
      <w:tr w:rsidR="00F35006" w:rsidRPr="004D1398" w14:paraId="024AEB73"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E3D168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Titolo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8968A78" w14:textId="5F634A1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Singola valutazione di impatto sulla protezione dei dati (DPIA) che esamina un insieme di trattamenti simili che presentano rischi elevati analoghi, redatta conformemente alle "Linee guida in materia di valutazione d'impatto sulla protezione dei dati e determinazione della possibilita' che il trattamento "possa presentare un rischio elevato" ai fini del regolamento (UE) 2016/679" adottate dal Garante il 4 aprile 2017, come modificate e adottate da ultimo il 4 ottobre 2017 - Documento per provare ed essere in grado di dimostrare che il trattamento e' effettuato conformemente al RGPD</w:t>
            </w:r>
          </w:p>
        </w:tc>
      </w:tr>
      <w:tr w:rsidR="00F35006" w:rsidRPr="004D1398" w14:paraId="07BDBF55"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0F3743B1"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Numero di versione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562C9785" w14:textId="64FEC853"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w:r>
          </w:p>
        </w:tc>
      </w:tr>
      <w:tr w:rsidR="00F35006" w:rsidRPr="004D1398" w14:paraId="5666779F"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1561D694"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Data ultimo aggiornamento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6571B62B" w14:textId="527568BD"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21/04/2020</w:t>
            </w:r>
          </w:p>
        </w:tc>
      </w:tr>
      <w:tr w:rsidR="00F35006" w:rsidRPr="004D1398" w14:paraId="6C2AB13A"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407ED19"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Stato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F1FA5DC" w14:textId="189C6F4C"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Approvato dal titolare con proprio provvedimento</w:t>
            </w:r>
          </w:p>
        </w:tc>
      </w:tr>
      <w:tr w:rsidR="00F35006" w:rsidRPr="004D1398" w14:paraId="022311F7" w14:textId="77777777" w:rsidTr="00363D11">
        <w:tc>
          <w:tcPr>
            <w:tcW w:w="2709"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3CDDE2C6"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Estensori del documento </w:t>
            </w:r>
          </w:p>
        </w:tc>
        <w:tc>
          <w:tcPr>
            <w:tcW w:w="6953" w:type="dxa"/>
            <w:tcBorders>
              <w:top w:val="single" w:sz="4" w:space="0" w:color="000000"/>
              <w:left w:val="single" w:sz="4" w:space="0" w:color="000000"/>
              <w:bottom w:val="single" w:sz="4" w:space="0" w:color="000000"/>
              <w:right w:val="single" w:sz="4" w:space="0" w:color="000000"/>
            </w:tcBorders>
            <w:shd w:val="clear" w:color="auto" w:fill="E6E6E6"/>
            <w:vAlign w:val="center"/>
            <w:hideMark/>
          </w:tcPr>
          <w:p w14:paraId="2751A491" w14:textId="294E10AA" w:rsidR="00F35006"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Titolare del trattamento</w:t>
            </w:r>
          </w:p>
        </w:tc>
      </w:tr>
      <w:tr w:rsidR="00F35006" w:rsidRPr="004D1398" w14:paraId="0C95F027" w14:textId="77777777" w:rsidTr="00363D11">
        <w:trPr>
          <w:trHeight w:val="508"/>
        </w:trPr>
        <w:tc>
          <w:tcPr>
            <w:tcW w:w="2709" w:type="dxa"/>
            <w:tcBorders>
              <w:top w:val="single" w:sz="4" w:space="0" w:color="000000"/>
              <w:left w:val="single" w:sz="4" w:space="0" w:color="000000"/>
              <w:bottom w:val="single" w:sz="18" w:space="0" w:color="000000"/>
              <w:right w:val="single" w:sz="4" w:space="0" w:color="000000"/>
            </w:tcBorders>
            <w:shd w:val="clear" w:color="auto" w:fill="E6E6E6"/>
            <w:vAlign w:val="center"/>
            <w:hideMark/>
          </w:tcPr>
          <w:p w14:paraId="1674E88E" w14:textId="77777777" w:rsidR="00F35006" w:rsidRPr="004D1398" w:rsidRDefault="00F35006"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Riferimento per comunicazioni in merito al documento </w:t>
            </w:r>
          </w:p>
        </w:tc>
        <w:tc>
          <w:tcPr>
            <w:tcW w:w="6953" w:type="dxa"/>
            <w:tcBorders>
              <w:top w:val="single" w:sz="4" w:space="0" w:color="000000"/>
              <w:left w:val="single" w:sz="4" w:space="0" w:color="000000"/>
              <w:bottom w:val="single" w:sz="18" w:space="0" w:color="000026"/>
              <w:right w:val="single" w:sz="4" w:space="0" w:color="000000"/>
            </w:tcBorders>
            <w:shd w:val="clear" w:color="auto" w:fill="E6E6E6"/>
            <w:vAlign w:val="center"/>
            <w:hideMark/>
          </w:tcPr>
          <w:p w14:paraId="1E0A4F6E" w14:textId="25C4D58D" w:rsidR="00363D11" w:rsidRPr="004D1398" w:rsidRDefault="00904258" w:rsidP="00C92869">
            <w:pPr>
              <w:jc w:val="both"/>
              <w:rPr>
                <w:rFonts w:ascii="Times New Roman" w:hAnsi="Times New Roman" w:cs="Times New Roman"/>
                <w:sz w:val="22"/>
                <w:szCs w:val="22"/>
              </w:rPr>
            </w:pPr>
            <w:r w:rsidRPr="004D1398">
              <w:rPr>
                <w:rFonts w:ascii="Times New Roman" w:hAnsi="Times New Roman" w:cs="Times New Roman"/>
                <w:sz w:val="22"/>
                <w:szCs w:val="22"/>
              </w:rPr>
              <w:t>- Punti di contatto del titolare del trattamento - TTD</w:t>
            </w:r>
          </w:p>
        </w:tc>
      </w:tr>
      <w:tr w:rsidR="00F35006" w:rsidRPr="004D1398" w14:paraId="6BDF7CE4" w14:textId="77777777" w:rsidTr="00363D11">
        <w:tc>
          <w:tcPr>
            <w:tcW w:w="2709" w:type="dxa"/>
            <w:tcBorders>
              <w:top w:val="single" w:sz="18" w:space="0" w:color="000000"/>
              <w:left w:val="single" w:sz="4" w:space="0" w:color="000000"/>
              <w:bottom w:val="single" w:sz="4" w:space="0" w:color="000000"/>
              <w:right w:val="single" w:sz="4" w:space="0" w:color="000000"/>
            </w:tcBorders>
            <w:shd w:val="clear" w:color="auto" w:fill="E6E6E6"/>
            <w:vAlign w:val="center"/>
            <w:hideMark/>
          </w:tcPr>
          <w:p w14:paraId="6F2ABCB1" w14:textId="7C57C9B5" w:rsidR="00F35006" w:rsidRPr="004D1398" w:rsidRDefault="00F35006" w:rsidP="00281552">
            <w:pPr>
              <w:rPr>
                <w:rFonts w:ascii="Times New Roman" w:hAnsi="Times New Roman" w:cs="Times New Roman"/>
                <w:b/>
                <w:sz w:val="22"/>
                <w:szCs w:val="22"/>
              </w:rPr>
            </w:pPr>
            <w:r w:rsidRPr="004D1398">
              <w:rPr>
                <w:rFonts w:ascii="Times New Roman" w:hAnsi="Times New Roman" w:cs="Times New Roman"/>
                <w:b/>
                <w:sz w:val="22"/>
                <w:szCs w:val="22"/>
              </w:rPr>
              <w:t>Modalit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di distribuzione del presente documento e delle eventuali nuove </w:t>
            </w:r>
            <w:r w:rsidRPr="004D1398">
              <w:rPr>
                <w:rFonts w:ascii="Times New Roman" w:hAnsi="Times New Roman" w:cs="Times New Roman"/>
                <w:b/>
                <w:sz w:val="22"/>
                <w:szCs w:val="22"/>
              </w:rPr>
              <w:lastRenderedPageBreak/>
              <w:t xml:space="preserve">versioni </w:t>
            </w:r>
          </w:p>
        </w:tc>
        <w:tc>
          <w:tcPr>
            <w:tcW w:w="6953" w:type="dxa"/>
            <w:tcBorders>
              <w:top w:val="single" w:sz="18" w:space="0" w:color="000026"/>
              <w:left w:val="single" w:sz="4" w:space="0" w:color="000000"/>
              <w:bottom w:val="single" w:sz="4" w:space="0" w:color="000000"/>
              <w:right w:val="single" w:sz="4" w:space="0" w:color="000000"/>
            </w:tcBorders>
            <w:shd w:val="clear" w:color="auto" w:fill="E6E6E6"/>
            <w:vAlign w:val="center"/>
            <w:hideMark/>
          </w:tcPr>
          <w:p w14:paraId="5595B8CD" w14:textId="252E064B" w:rsidR="00F35006" w:rsidRPr="004D1398" w:rsidRDefault="00904258" w:rsidP="00C92869">
            <w:pPr>
              <w:jc w:val="both"/>
              <w:rPr>
                <w:rFonts w:ascii="Times New Roman" w:eastAsia="Times New Roman" w:hAnsi="Times New Roman" w:cs="Times New Roman"/>
                <w:sz w:val="22"/>
                <w:szCs w:val="22"/>
              </w:rPr>
            </w:pPr>
            <w:r w:rsidRPr="004D1398">
              <w:rPr>
                <w:rFonts w:ascii="Times New Roman" w:hAnsi="Times New Roman" w:cs="Times New Roman"/>
                <w:sz w:val="22"/>
                <w:szCs w:val="22"/>
              </w:rPr>
              <w:lastRenderedPageBreak/>
              <w:t>- Trasmissione tramite la rete intranet</w:t>
            </w:r>
          </w:p>
          <w:p>
            <w:pPr>
              <w:jc w:val="both"/>
            </w:pPr>
            <w:r>
              <w:rPr>
                <w:sz w:val="22"/>
                <w:szCs w:val="22"/>
              </w:rPr>
              <w:t xml:space="preserve">- Conservazione con supporto informatico</w:t>
            </w:r>
          </w:p>
        </w:tc>
      </w:tr>
    </w:tbl>
    <w:p w14:paraId="296F7EA1" w14:textId="77777777" w:rsidR="00F234F2" w:rsidRPr="004D1398" w:rsidRDefault="00F234F2" w:rsidP="005A00F9">
      <w:pPr>
        <w:pStyle w:val="NormaleWeb"/>
        <w:spacing w:before="0" w:beforeAutospacing="0" w:after="0" w:afterAutospacing="0"/>
        <w:jc w:val="both"/>
        <w:rPr>
          <w:rFonts w:ascii="Times New Roman" w:hAnsi="Times New Roman"/>
          <w:b/>
          <w:sz w:val="22"/>
          <w:szCs w:val="22"/>
        </w:rPr>
      </w:pPr>
    </w:p>
    <w:p w14:paraId="6D5DE276"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RISCHIO ELEVATO E OBBLIGO DI DPIA</w:t>
      </w:r>
    </w:p>
    <w:p w14:paraId="45C5AA80" w14:textId="7C1E5BE4"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base alla de</w:t>
      </w:r>
      <w:r w:rsidR="00281552" w:rsidRPr="004D1398">
        <w:rPr>
          <w:rFonts w:ascii="Times New Roman" w:hAnsi="Times New Roman" w:cs="Times New Roman"/>
          <w:sz w:val="22"/>
          <w:szCs w:val="22"/>
        </w:rPr>
        <w:t xml:space="preserve">terminazione di </w:t>
      </w:r>
      <w:r w:rsidR="00281552" w:rsidRPr="004D1398">
        <w:rPr>
          <w:rFonts w:ascii="Times New Roman" w:hAnsi="Times New Roman" w:cs="Times New Roman"/>
          <w:sz w:val="22"/>
          <w:szCs w:val="22"/>
        </w:rPr>
        <w:t>assoggettabilita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 valutazione di impattato (DPIA),</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il trattamento in epigrafe indicato, sulla base dei CRITERI </w:t>
      </w:r>
      <w:r w:rsidR="00642A3A" w:rsidRPr="00642A3A">
        <w:rPr>
          <w:rFonts w:ascii="Times New Roman" w:hAnsi="Times New Roman" w:cs="Times New Roman"/>
          <w:sz w:val="22"/>
          <w:szCs w:val="22"/>
        </w:rPr>
        <w:t>in relazione alle tipologie di trattamenti soggetti al meccanismo di coerenza da sottoporre a</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valutazione di impatto ai sensi dell</w:t>
      </w:r>
      <w:r w:rsidR="00642A3A">
        <w:rPr>
          <w:rFonts w:ascii="Times New Roman" w:hAnsi="Times New Roman" w:cs="Times New Roman"/>
          <w:sz w:val="22"/>
          <w:szCs w:val="22"/>
        </w:rPr>
        <w:t>'</w:t>
      </w:r>
      <w:r w:rsidR="00642A3A" w:rsidRPr="00642A3A">
        <w:rPr>
          <w:rFonts w:ascii="Times New Roman" w:hAnsi="Times New Roman" w:cs="Times New Roman"/>
          <w:sz w:val="22"/>
          <w:szCs w:val="22"/>
        </w:rPr>
        <w:t>Allegato 1 al provvedimento n. 467/2018 del Garante</w:t>
      </w:r>
      <w:r w:rsidRPr="004D1398">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presenta un </w:t>
      </w:r>
      <w:r w:rsidRPr="004D1398">
        <w:rPr>
          <w:rFonts w:ascii="Times New Roman" w:hAnsi="Times New Roman" w:cs="Times New Roman"/>
          <w:b/>
          <w:sz w:val="22"/>
          <w:szCs w:val="22"/>
        </w:rPr>
        <w:t>elevato rischio</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per i diritti e le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delle persone fisiche, e non rientra tra le eccezioni per le quali non </w:t>
      </w:r>
      <w:r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obbligatorio svolgere la valutazione di impatto sulla protezione dei dati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DPIA</w:t>
      </w:r>
      <w:r w:rsidR="004D1398">
        <w:rPr>
          <w:rFonts w:ascii="Times New Roman" w:hAnsi="Times New Roman" w:cs="Times New Roman"/>
          <w:sz w:val="22"/>
          <w:szCs w:val="22"/>
        </w:rPr>
        <w:t>"</w:t>
      </w:r>
      <w:r w:rsidRPr="004D1398">
        <w:rPr>
          <w:rFonts w:ascii="Times New Roman" w:hAnsi="Times New Roman" w:cs="Times New Roman"/>
          <w:sz w:val="22"/>
          <w:szCs w:val="22"/>
        </w:rPr>
        <w:t>) ai sensi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del Regolamento (UE) 2016/679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RGPD</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4B2ABE0D" w14:textId="751EED49"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 xml:space="preserve">La determinazione sulla </w:t>
      </w:r>
      <w:r w:rsidRPr="004D1398">
        <w:rPr>
          <w:rFonts w:ascii="Times New Roman" w:hAnsi="Times New Roman" w:cs="Times New Roman"/>
          <w:sz w:val="22"/>
          <w:szCs w:val="22"/>
        </w:rPr>
        <w:t>possibilit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un rischio elevato risulta documentata in atti (Fase 1 DPIA) dalla </w:t>
      </w:r>
      <w:r w:rsidRPr="004D1398">
        <w:rPr>
          <w:rFonts w:ascii="Times New Roman" w:hAnsi="Times New Roman" w:cs="Times New Roman"/>
          <w:b/>
          <w:sz w:val="22"/>
          <w:szCs w:val="22"/>
        </w:rPr>
        <w:t>RELAZIONE/REPORT</w:t>
      </w:r>
      <w:r w:rsidR="00281552" w:rsidRPr="004D1398">
        <w:rPr>
          <w:rFonts w:ascii="Times New Roman" w:hAnsi="Times New Roman" w:cs="Times New Roman"/>
          <w:sz w:val="22"/>
          <w:szCs w:val="22"/>
        </w:rPr>
        <w:t xml:space="preserve"> sulla </w:t>
      </w:r>
      <w:r w:rsidR="00281552" w:rsidRPr="004D1398">
        <w:rPr>
          <w:rFonts w:ascii="Times New Roman" w:hAnsi="Times New Roman" w:cs="Times New Roman"/>
          <w:sz w:val="22"/>
          <w:szCs w:val="22"/>
        </w:rPr>
        <w:t>possibilita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 xml:space="preserve">che il trattamento possa presentate un tale rischio, elaborata conformemente alle </w:t>
      </w:r>
      <w:r w:rsidR="004D1398">
        <w:rPr>
          <w:rFonts w:ascii="Times New Roman" w:hAnsi="Times New Roman" w:cs="Times New Roman"/>
          <w:sz w:val="22"/>
          <w:szCs w:val="22"/>
        </w:rPr>
        <w:t>"</w:t>
      </w:r>
      <w:r w:rsidRPr="004D1398">
        <w:rPr>
          <w:rFonts w:ascii="Times New Roman" w:hAnsi="Times New Roman" w:cs="Times New Roman"/>
          <w:i/>
          <w:sz w:val="22"/>
          <w:szCs w:val="22"/>
        </w:rPr>
        <w:t>Linee guida in materia di valutazione d</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impatto sulla protezione dei dati e determinazione della </w:t>
      </w:r>
      <w:r w:rsidRPr="004D1398">
        <w:rPr>
          <w:rFonts w:ascii="Times New Roman" w:hAnsi="Times New Roman" w:cs="Times New Roman"/>
          <w:i/>
          <w:sz w:val="22"/>
          <w:szCs w:val="22"/>
        </w:rPr>
        <w:t>possibilita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che il trattamento </w:t>
      </w:r>
      <w:r w:rsidR="004D1398">
        <w:rPr>
          <w:rFonts w:ascii="Times New Roman" w:hAnsi="Times New Roman" w:cs="Times New Roman"/>
          <w:i/>
          <w:sz w:val="22"/>
          <w:szCs w:val="22"/>
        </w:rPr>
        <w:t>"</w:t>
      </w:r>
      <w:r w:rsidRPr="004D1398">
        <w:rPr>
          <w:rFonts w:ascii="Times New Roman" w:hAnsi="Times New Roman" w:cs="Times New Roman"/>
          <w:i/>
          <w:sz w:val="22"/>
          <w:szCs w:val="22"/>
        </w:rPr>
        <w:t>possa presentare un rischio elevato</w:t>
      </w:r>
      <w:r w:rsidR="004D1398">
        <w:rPr>
          <w:rFonts w:ascii="Times New Roman" w:hAnsi="Times New Roman" w:cs="Times New Roman"/>
          <w:i/>
          <w:sz w:val="22"/>
          <w:szCs w:val="22"/>
        </w:rPr>
        <w:t>"</w:t>
      </w:r>
      <w:r w:rsidRPr="004D1398">
        <w:rPr>
          <w:rFonts w:ascii="Times New Roman" w:hAnsi="Times New Roman" w:cs="Times New Roman"/>
          <w:i/>
          <w:sz w:val="22"/>
          <w:szCs w:val="22"/>
        </w:rPr>
        <w:t xml:space="preserve"> ai fini del regolamento (UE) 2016/679</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adottate dal Garante il 4 aprile 2017, come modificate e adottate da ultimo il 4 ottobre 2017 ( di seguito solo </w:t>
      </w:r>
      <w:r w:rsidR="004D1398">
        <w:rPr>
          <w:rFonts w:ascii="Times New Roman" w:hAnsi="Times New Roman" w:cs="Times New Roman"/>
          <w:sz w:val="22"/>
          <w:szCs w:val="22"/>
        </w:rPr>
        <w:t>"</w:t>
      </w:r>
      <w:r w:rsidRPr="004D1398">
        <w:rPr>
          <w:rFonts w:ascii="Times New Roman" w:hAnsi="Times New Roman" w:cs="Times New Roman"/>
          <w:sz w:val="22"/>
          <w:szCs w:val="22"/>
        </w:rPr>
        <w:t>Linee guida</w:t>
      </w:r>
      <w:r w:rsidR="004D1398">
        <w:rPr>
          <w:rFonts w:ascii="Times New Roman" w:hAnsi="Times New Roman" w:cs="Times New Roman"/>
          <w:sz w:val="22"/>
          <w:szCs w:val="22"/>
        </w:rPr>
        <w:t>"</w:t>
      </w:r>
      <w:r w:rsidRPr="004D1398">
        <w:rPr>
          <w:rFonts w:ascii="Times New Roman" w:hAnsi="Times New Roman" w:cs="Times New Roman"/>
          <w:sz w:val="22"/>
          <w:szCs w:val="22"/>
        </w:rPr>
        <w:t>)</w:t>
      </w:r>
      <w:r w:rsidR="00642A3A">
        <w:rPr>
          <w:rFonts w:ascii="Times New Roman" w:hAnsi="Times New Roman" w:cs="Times New Roman"/>
          <w:sz w:val="22"/>
          <w:szCs w:val="22"/>
        </w:rPr>
        <w:t xml:space="preserve"> </w:t>
      </w:r>
      <w:r w:rsidR="00642A3A" w:rsidRPr="00642A3A">
        <w:rPr>
          <w:rFonts w:ascii="Times New Roman" w:hAnsi="Times New Roman" w:cs="Times New Roman"/>
          <w:sz w:val="22"/>
          <w:szCs w:val="22"/>
        </w:rPr>
        <w:t>e in relazione al provvedimento n. 467/2018 del Garante</w:t>
      </w:r>
      <w:r w:rsidRPr="004D1398">
        <w:rPr>
          <w:rFonts w:ascii="Times New Roman" w:hAnsi="Times New Roman" w:cs="Times New Roman"/>
          <w:sz w:val="22"/>
          <w:szCs w:val="22"/>
        </w:rPr>
        <w:t>.</w:t>
      </w:r>
    </w:p>
    <w:p w14:paraId="1D304EF8"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La DPIA viene condotta secondo lo schema sotto riportato, e desunto dalle Linee guida in precedenza citate.</w:t>
      </w:r>
    </w:p>
    <w:p w14:paraId="62365F95" w14:textId="2B9F420C" w:rsidR="00F133E8" w:rsidRPr="004D1398" w:rsidRDefault="00F133E8" w:rsidP="00EA0B8D">
      <w:pPr>
        <w:jc w:val="both"/>
        <w:rPr>
          <w:rFonts w:ascii="Times New Roman" w:hAnsi="Times New Roman" w:cs="Times New Roman"/>
          <w:sz w:val="22"/>
          <w:szCs w:val="22"/>
        </w:rPr>
      </w:pPr>
      <w:r w:rsidRPr="004D1398">
        <w:rPr>
          <w:rFonts w:ascii="Times New Roman" w:hAnsi="Times New Roman" w:cs="Times New Roman"/>
          <w:noProof/>
          <w:sz w:val="22"/>
          <w:szCs w:val="22"/>
        </w:rPr>
        <w:drawing>
          <wp:inline distT="0" distB="0" distL="0" distR="0" wp14:anchorId="5FA13CEF" wp14:editId="47AB87AC">
            <wp:extent cx="6113145" cy="2811145"/>
            <wp:effectExtent l="0" t="0" r="8255" b="8255"/>
            <wp:docPr id="2" name="Immagine 2" descr="Macintosh HD:Users:Nadia:Desktop:Schermata 2018-02-05 alle 06.51.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5 alle 06.51.2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3145" cy="2811145"/>
                    </a:xfrm>
                    <a:prstGeom prst="rect">
                      <a:avLst/>
                    </a:prstGeom>
                    <a:noFill/>
                    <a:ln>
                      <a:noFill/>
                    </a:ln>
                  </pic:spPr>
                </pic:pic>
              </a:graphicData>
            </a:graphic>
          </wp:inline>
        </w:drawing>
      </w:r>
    </w:p>
    <w:p w14:paraId="27D7BF63" w14:textId="77777777" w:rsidR="007038FC" w:rsidRPr="004D1398" w:rsidRDefault="007038FC" w:rsidP="005A00F9">
      <w:pPr>
        <w:widowControl w:val="0"/>
        <w:autoSpaceDE w:val="0"/>
        <w:autoSpaceDN w:val="0"/>
        <w:adjustRightInd w:val="0"/>
        <w:jc w:val="both"/>
        <w:rPr>
          <w:rFonts w:ascii="Times New Roman" w:hAnsi="Times New Roman" w:cs="Times New Roman"/>
          <w:b/>
          <w:sz w:val="22"/>
          <w:szCs w:val="22"/>
        </w:rPr>
      </w:pPr>
    </w:p>
    <w:p w14:paraId="479893CA" w14:textId="3C11F2C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Il presente documento ha la funzione di garantire la </w:t>
      </w:r>
      <w:r w:rsidRPr="004D1398">
        <w:rPr>
          <w:rFonts w:ascii="Times New Roman" w:hAnsi="Times New Roman" w:cs="Times New Roman"/>
          <w:b/>
          <w:sz w:val="22"/>
          <w:szCs w:val="22"/>
        </w:rPr>
        <w:t>tracciabilit</w:t>
      </w:r>
      <w:r w:rsidR="00281552" w:rsidRP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documentale</w:t>
      </w:r>
      <w:r w:rsidRPr="004D1398">
        <w:rPr>
          <w:rFonts w:ascii="Times New Roman" w:hAnsi="Times New Roman" w:cs="Times New Roman"/>
          <w:sz w:val="22"/>
          <w:szCs w:val="22"/>
        </w:rPr>
        <w:t xml:space="preserve"> della DPIA relativamente al trattamento in epigrafe indicato, al fine di consentire al titolare di provare la </w:t>
      </w:r>
      <w:r w:rsidRPr="004D1398">
        <w:rPr>
          <w:rFonts w:ascii="Times New Roman" w:hAnsi="Times New Roman" w:cs="Times New Roman"/>
          <w:sz w:val="22"/>
          <w:szCs w:val="22"/>
        </w:rPr>
        <w:t>conformita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al RGPD in caso di richiesta </w:t>
      </w:r>
      <w:r w:rsidRPr="004D1398">
        <w:rPr>
          <w:rFonts w:ascii="Times New Roman" w:hAnsi="Times New Roman" w:cs="Times New Roman"/>
          <w:sz w:val="22"/>
          <w:szCs w:val="22"/>
        </w:rPr>
        <w:t>dell</w:t>
      </w:r>
      <w:r w:rsidR="00642A3A">
        <w:rPr>
          <w:rFonts w:ascii="Times New Roman" w:hAnsi="Times New Roman" w:cs="Times New Roman"/>
          <w:sz w:val="22"/>
          <w:szCs w:val="22"/>
        </w:rPr>
        <w:t>'</w:t>
      </w:r>
      <w:r w:rsidRPr="004D1398">
        <w:rPr>
          <w:rFonts w:ascii="Times New Roman" w:hAnsi="Times New Roman" w:cs="Times New Roman"/>
          <w:sz w:val="22"/>
          <w:szCs w:val="22"/>
        </w:rPr>
        <w:t>Autorit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controllo.</w:t>
      </w:r>
    </w:p>
    <w:p w14:paraId="436A94C2"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6AD9B14A"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OBIETTIVI DA RAGGIUNGERE</w:t>
      </w:r>
    </w:p>
    <w:p w14:paraId="3C73436B" w14:textId="67581DB4"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 xml:space="preserve">La DPIA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funzionale alla gestione del rischio</w:t>
      </w:r>
      <w:r w:rsidRPr="004D1398">
        <w:rPr>
          <w:rStyle w:val="Rimandonotaapidipagina"/>
          <w:rFonts w:ascii="Times New Roman" w:hAnsi="Times New Roman" w:cs="Times New Roman"/>
          <w:sz w:val="22"/>
          <w:szCs w:val="22"/>
        </w:rPr>
        <w:footnoteReference w:id="2"/>
      </w:r>
      <w:r w:rsidRPr="004D1398">
        <w:rPr>
          <w:rFonts w:ascii="Times New Roman" w:hAnsi="Times New Roman" w:cs="Times New Roman"/>
          <w:sz w:val="22"/>
          <w:szCs w:val="22"/>
        </w:rPr>
        <w:t xml:space="preserve">, per tale intendendosi il complesso delle </w:t>
      </w:r>
      <w:r w:rsidRPr="004D1398">
        <w:rPr>
          <w:rFonts w:ascii="Times New Roman" w:hAnsi="Times New Roman" w:cs="Times New Roman"/>
          <w:sz w:val="22"/>
          <w:szCs w:val="22"/>
        </w:rPr>
        <w:t>attivit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coordinate volte a indirizzare e controllare 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organizzazione in relazione ai rischi. </w:t>
      </w:r>
    </w:p>
    <w:p w14:paraId="2CEE2A20" w14:textId="67023383" w:rsidR="00EA0B8D" w:rsidRPr="004D1398" w:rsidRDefault="00EA0B8D" w:rsidP="00EA0B8D">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art. 35 RGPD fa riferimento al possibile rischio elevato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per i diritti e le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Pr="004D1398">
        <w:rPr>
          <w:rFonts w:ascii="Times New Roman" w:hAnsi="Times New Roman" w:cs="Times New Roman"/>
          <w:i/>
          <w:sz w:val="22"/>
          <w:szCs w:val="22"/>
        </w:rPr>
        <w:t xml:space="preserve"> delle persone fisiche</w:t>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Il riferimento a </w:t>
      </w:r>
      <w:r w:rsidR="004D1398">
        <w:rPr>
          <w:rFonts w:ascii="Times New Roman" w:hAnsi="Times New Roman" w:cs="Times New Roman"/>
          <w:sz w:val="22"/>
          <w:szCs w:val="22"/>
        </w:rPr>
        <w:t>"</w:t>
      </w:r>
      <w:r w:rsidRPr="004D1398">
        <w:rPr>
          <w:rFonts w:ascii="Times New Roman" w:hAnsi="Times New Roman" w:cs="Times New Roman"/>
          <w:i/>
          <w:sz w:val="22"/>
          <w:szCs w:val="22"/>
        </w:rPr>
        <w:t xml:space="preserve">diritti e </w:t>
      </w:r>
      <w:r w:rsidRPr="004D1398">
        <w:rPr>
          <w:rFonts w:ascii="Times New Roman" w:hAnsi="Times New Roman" w:cs="Times New Roman"/>
          <w:i/>
          <w:sz w:val="22"/>
          <w:szCs w:val="22"/>
        </w:rPr>
        <w:t>libert</w:t>
      </w:r>
      <w:r w:rsidR="00281552" w:rsidRPr="004D1398">
        <w:rPr>
          <w:rFonts w:ascii="Times New Roman" w:hAnsi="Times New Roman" w:cs="Times New Roman"/>
          <w:i/>
          <w:sz w:val="22"/>
          <w:szCs w:val="22"/>
        </w:rPr>
        <w:t>a</w:t>
      </w:r>
      <w:r w:rsidR="00642A3A">
        <w:rPr>
          <w:rFonts w:ascii="Times New Roman" w:hAnsi="Times New Roman" w:cs="Times New Roman"/>
          <w:i/>
          <w:sz w:val="22"/>
          <w:szCs w:val="22"/>
        </w:rPr>
        <w:t>'</w:t>
      </w:r>
      <w:r w:rsidR="004D1398">
        <w:rPr>
          <w:rFonts w:ascii="Times New Roman" w:hAnsi="Times New Roman" w:cs="Times New Roman"/>
          <w:i/>
          <w:sz w:val="22"/>
          <w:szCs w:val="22"/>
        </w:rPr>
        <w:t>"</w:t>
      </w:r>
      <w:r w:rsidRPr="004D1398">
        <w:rPr>
          <w:rFonts w:ascii="Times New Roman" w:hAnsi="Times New Roman" w:cs="Times New Roman"/>
          <w:sz w:val="22"/>
          <w:szCs w:val="22"/>
        </w:rPr>
        <w:t xml:space="preserve"> degli interessati riguarda principalmente i diritti alla protezione dei dati e alla vita privata, ma include anche altri diritti fondamentali quali la </w:t>
      </w:r>
      <w:r w:rsidRPr="004D1398">
        <w:rPr>
          <w:rFonts w:ascii="Times New Roman" w:hAnsi="Times New Roman" w:cs="Times New Roman"/>
          <w:sz w:val="22"/>
          <w:szCs w:val="22"/>
        </w:rPr>
        <w:t>liberta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parola,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pensiero, 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circolazione, il divieto di discriminazione, il diritto alla </w:t>
      </w:r>
      <w:r w:rsidRPr="004D1398">
        <w:rPr>
          <w:rFonts w:ascii="Times New Roman" w:hAnsi="Times New Roman" w:cs="Times New Roman"/>
          <w:sz w:val="22"/>
          <w:szCs w:val="22"/>
        </w:rPr>
        <w:t>libert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di coscienza e di religione. </w:t>
      </w:r>
    </w:p>
    <w:p w14:paraId="47D2E7B0" w14:textId="77777777" w:rsidR="00EA0B8D" w:rsidRPr="004D1398" w:rsidRDefault="00EA0B8D" w:rsidP="00EA0B8D">
      <w:pPr>
        <w:jc w:val="both"/>
        <w:rPr>
          <w:rFonts w:ascii="Times New Roman" w:hAnsi="Times New Roman" w:cs="Times New Roman"/>
          <w:sz w:val="22"/>
          <w:szCs w:val="22"/>
        </w:rPr>
      </w:pPr>
      <w:r w:rsidRPr="004D1398">
        <w:rPr>
          <w:rFonts w:ascii="Times New Roman" w:hAnsi="Times New Roman" w:cs="Times New Roman"/>
          <w:sz w:val="22"/>
          <w:szCs w:val="22"/>
        </w:rPr>
        <w:t>In questo quadro, la DPIA intende fungere da strumento:</w:t>
      </w:r>
    </w:p>
    <w:p w14:paraId="010F3185" w14:textId="79F9F173"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che consente di ridurre il</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rischio del trattamento in esame ad un livello accettabile, configurandosi come un processo continuo e dinamico;</w:t>
      </w:r>
    </w:p>
    <w:p w14:paraId="3EEB61FB" w14:textId="578F907B" w:rsidR="00EA0B8D" w:rsidRPr="004D1398" w:rsidRDefault="00EA0B8D" w:rsidP="007C0D68">
      <w:pPr>
        <w:pStyle w:val="Paragrafoelenco"/>
        <w:numPr>
          <w:ilvl w:val="0"/>
          <w:numId w:val="1"/>
        </w:numPr>
        <w:jc w:val="both"/>
        <w:rPr>
          <w:rFonts w:ascii="Times New Roman" w:hAnsi="Times New Roman" w:cs="Times New Roman"/>
          <w:sz w:val="22"/>
          <w:szCs w:val="22"/>
        </w:rPr>
      </w:pPr>
      <w:r w:rsidRPr="004D1398">
        <w:rPr>
          <w:rFonts w:ascii="Times New Roman" w:hAnsi="Times New Roman" w:cs="Times New Roman"/>
          <w:sz w:val="22"/>
          <w:szCs w:val="22"/>
        </w:rPr>
        <w:t xml:space="preserve">che consente di comprovare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del sistema al RGPD.</w:t>
      </w:r>
    </w:p>
    <w:p w14:paraId="671AA988" w14:textId="77777777" w:rsidR="00EA0B8D" w:rsidRPr="004D1398" w:rsidRDefault="00EA0B8D" w:rsidP="00EA0B8D">
      <w:pPr>
        <w:jc w:val="both"/>
        <w:rPr>
          <w:rFonts w:ascii="Times New Roman" w:hAnsi="Times New Roman" w:cs="Times New Roman"/>
          <w:sz w:val="22"/>
          <w:szCs w:val="22"/>
        </w:rPr>
      </w:pPr>
    </w:p>
    <w:p w14:paraId="04E6B96D"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p>
    <w:p w14:paraId="2264371B" w14:textId="77777777" w:rsidR="00EA0B8D" w:rsidRPr="004D1398" w:rsidRDefault="00EA0B8D" w:rsidP="00EA0B8D">
      <w:pPr>
        <w:widowControl w:val="0"/>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DEFINIZIONE E DOCUMENTAZIONE DEI RUOLI </w:t>
      </w:r>
    </w:p>
    <w:p w14:paraId="79A2DC99"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I ruoli, nello svolgimento della DPIA relativa al trattamento in epigrafe indicato, tengono conto di quanto stabilito nelle Linee guida. In particolare:</w:t>
      </w:r>
    </w:p>
    <w:p w14:paraId="77F5D8F5" w14:textId="77777777" w:rsidR="00EA0B8D" w:rsidRPr="004D1398" w:rsidRDefault="00EA0B8D" w:rsidP="00EA0B8D">
      <w:pPr>
        <w:pStyle w:val="NormaleWeb"/>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 </w:t>
      </w:r>
      <w:r w:rsidRPr="004D1398">
        <w:rPr>
          <w:rFonts w:ascii="Times New Roman" w:hAnsi="Times New Roman"/>
          <w:b/>
          <w:sz w:val="22"/>
          <w:szCs w:val="22"/>
          <w:shd w:val="clear" w:color="auto" w:fill="FFFFFF"/>
        </w:rPr>
        <w:t>il titolare del trattamento</w:t>
      </w:r>
      <w:r w:rsidRPr="004D1398">
        <w:rPr>
          <w:rFonts w:ascii="Times New Roman" w:hAnsi="Times New Roman"/>
          <w:sz w:val="22"/>
          <w:szCs w:val="22"/>
          <w:shd w:val="clear" w:color="auto" w:fill="FFFFFF"/>
        </w:rPr>
        <w:t>:</w:t>
      </w:r>
    </w:p>
    <w:p w14:paraId="2D91271E" w14:textId="1EFEC519"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 xml:space="preserve">assicura che la DPIA sia eseguita, e che venga effettuata la consultazione con il responsabile della protezione dei dati (RPD) e che il parere ricevuto, </w:t>
      </w:r>
      <w:r w:rsidRPr="004D1398">
        <w:rPr>
          <w:rFonts w:ascii="Times New Roman" w:hAnsi="Times New Roman"/>
          <w:sz w:val="22"/>
          <w:szCs w:val="22"/>
          <w:shd w:val="clear" w:color="auto" w:fill="FFFFFF"/>
        </w:rPr>
        <w:t>cos</w:t>
      </w:r>
      <w:r w:rsidR="00281552" w:rsidRPr="004D1398">
        <w:rPr>
          <w:rFonts w:ascii="Times New Roman" w:hAnsi="Times New Roman"/>
          <w:sz w:val="22"/>
          <w:szCs w:val="22"/>
          <w:shd w:val="clear" w:color="auto" w:fill="FFFFFF"/>
        </w:rPr>
        <w:t>i</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come le decisioni prese dal titolare medesimo, risultano documentate all</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interno della DPIA</w:t>
      </w:r>
    </w:p>
    <w:p w14:paraId="349663F8" w14:textId="77777777"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raccoglie le opinioni degli interessati o dei loro rappresentanti e, qualora la decisione finale si discosti dalle opinioni degli interessati, assicura che le motivazioni a sostegno della decisione risultino documentate</w:t>
      </w:r>
    </w:p>
    <w:p w14:paraId="0885F22B" w14:textId="457DCD7C"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 xml:space="preserve">documenta, </w:t>
      </w:r>
      <w:r w:rsidRPr="004D1398">
        <w:rPr>
          <w:rFonts w:ascii="Times New Roman" w:hAnsi="Times New Roman" w:cs="Times New Roman"/>
          <w:sz w:val="22"/>
          <w:szCs w:val="22"/>
          <w:shd w:val="clear" w:color="auto" w:fill="FFFFFF"/>
        </w:rPr>
        <w:t>altres</w:t>
      </w:r>
      <w:r w:rsidR="00281552" w:rsidRPr="004D1398">
        <w:rPr>
          <w:rFonts w:ascii="Times New Roman" w:hAnsi="Times New Roman" w:cs="Times New Roman"/>
          <w:sz w:val="22"/>
          <w:szCs w:val="22"/>
          <w:shd w:val="clear" w:color="auto" w:fill="FFFFFF"/>
        </w:rPr>
        <w:t>i</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la giustificazione per la mancata raccolta delle opinioni degli interessati, qualora decida che </w:t>
      </w:r>
      <w:r w:rsidRPr="004D1398">
        <w:rPr>
          <w:rFonts w:ascii="Times New Roman" w:hAnsi="Times New Roman" w:cs="Times New Roman"/>
          <w:sz w:val="22"/>
          <w:szCs w:val="22"/>
          <w:shd w:val="clear" w:color="auto" w:fill="FFFFFF"/>
        </w:rPr>
        <w:t>ci</w:t>
      </w:r>
      <w:r w:rsidR="00281552" w:rsidRPr="004D1398">
        <w:rPr>
          <w:rFonts w:ascii="Times New Roman" w:hAnsi="Times New Roman" w:cs="Times New Roman"/>
          <w:sz w:val="22"/>
          <w:szCs w:val="22"/>
          <w:shd w:val="clear" w:color="auto" w:fill="FFFFFF"/>
        </w:rPr>
        <w:t>o</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non sia appropriato </w:t>
      </w:r>
    </w:p>
    <w:p w14:paraId="15A823A1" w14:textId="77777777" w:rsidR="00EA0B8D" w:rsidRPr="004D1398" w:rsidRDefault="00EA0B8D" w:rsidP="007C0D68">
      <w:pPr>
        <w:pStyle w:val="Paragrafoelenco"/>
        <w:numPr>
          <w:ilvl w:val="0"/>
          <w:numId w:val="2"/>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se del caso, consulta esperti indipendenti che esercitano professioni diverse (avvocati, sociologi, esperti di etica, esperti informatici, esperti di sistemi di sicurezza, etc.)</w:t>
      </w:r>
    </w:p>
    <w:p w14:paraId="6E6BA051" w14:textId="56324122" w:rsidR="00EA0B8D" w:rsidRPr="004D1398" w:rsidRDefault="00EA0B8D" w:rsidP="007C0D68">
      <w:pPr>
        <w:pStyle w:val="NormaleWeb"/>
        <w:numPr>
          <w:ilvl w:val="0"/>
          <w:numId w:val="2"/>
        </w:numPr>
        <w:spacing w:before="0" w:beforeAutospacing="0" w:after="0" w:afterAutospacing="0"/>
        <w:jc w:val="both"/>
        <w:rPr>
          <w:rFonts w:ascii="Times New Roman" w:hAnsi="Times New Roman"/>
          <w:sz w:val="22"/>
          <w:szCs w:val="22"/>
          <w:shd w:val="clear" w:color="auto" w:fill="FFFFFF"/>
        </w:rPr>
      </w:pPr>
      <w:r w:rsidRPr="004D1398">
        <w:rPr>
          <w:rFonts w:ascii="Times New Roman" w:hAnsi="Times New Roman"/>
          <w:sz w:val="22"/>
          <w:szCs w:val="22"/>
          <w:shd w:val="clear" w:color="auto" w:fill="FFFFFF"/>
        </w:rPr>
        <w:t>sorveglia lo svolgimento della valutazione d</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impatto sulla protezione dei dati e ne assicura la </w:t>
      </w:r>
      <w:r w:rsidRPr="004D1398">
        <w:rPr>
          <w:rFonts w:ascii="Times New Roman" w:hAnsi="Times New Roman"/>
          <w:sz w:val="22"/>
          <w:szCs w:val="22"/>
          <w:shd w:val="clear" w:color="auto" w:fill="FFFFFF"/>
        </w:rPr>
        <w:t>tracciabilit</w:t>
      </w:r>
      <w:r w:rsidR="00281552" w:rsidRPr="004D1398">
        <w:rPr>
          <w:rFonts w:ascii="Times New Roman" w:hAnsi="Times New Roman"/>
          <w:sz w:val="22"/>
          <w:szCs w:val="22"/>
          <w:shd w:val="clear" w:color="auto" w:fill="FFFFFF"/>
        </w:rPr>
        <w:t>a</w:t>
      </w:r>
      <w:r w:rsidR="00642A3A">
        <w:rPr>
          <w:rFonts w:ascii="Times New Roman" w:hAnsi="Times New Roman"/>
          <w:sz w:val="22"/>
          <w:szCs w:val="22"/>
          <w:shd w:val="clear" w:color="auto" w:fill="FFFFFF"/>
        </w:rPr>
        <w:t>'</w:t>
      </w:r>
      <w:r w:rsidRPr="004D1398">
        <w:rPr>
          <w:rFonts w:ascii="Times New Roman" w:hAnsi="Times New Roman"/>
          <w:sz w:val="22"/>
          <w:szCs w:val="22"/>
          <w:shd w:val="clear" w:color="auto" w:fill="FFFFFF"/>
        </w:rPr>
        <w:t xml:space="preserve"> documentale </w:t>
      </w:r>
    </w:p>
    <w:p w14:paraId="31F2328C" w14:textId="6491D2F5"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b) </w:t>
      </w:r>
      <w:r w:rsidRPr="004D1398">
        <w:rPr>
          <w:rFonts w:ascii="Times New Roman" w:hAnsi="Times New Roman" w:cs="Times New Roman"/>
          <w:b/>
          <w:sz w:val="22"/>
          <w:szCs w:val="22"/>
          <w:shd w:val="clear" w:color="auto" w:fill="FFFFFF"/>
        </w:rPr>
        <w:t>il responsabile del trattamento dei dati</w:t>
      </w:r>
      <w:r w:rsidRPr="004D1398">
        <w:rPr>
          <w:rFonts w:ascii="Times New Roman" w:hAnsi="Times New Roman" w:cs="Times New Roman"/>
          <w:sz w:val="22"/>
          <w:szCs w:val="22"/>
          <w:shd w:val="clear" w:color="auto" w:fill="FFFFFF"/>
        </w:rPr>
        <w:t>, qualora il trattamento venga eseguito in toto o in parte da quest</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ultimo:</w:t>
      </w:r>
    </w:p>
    <w:p w14:paraId="3389E6B9" w14:textId="26FEE0A6" w:rsidR="00EA0B8D" w:rsidRPr="004D1398" w:rsidRDefault="00EA0B8D" w:rsidP="007C0D68">
      <w:pPr>
        <w:pStyle w:val="Paragrafoelenco"/>
        <w:numPr>
          <w:ilvl w:val="0"/>
          <w:numId w:val="3"/>
        </w:numPr>
        <w:jc w:val="both"/>
        <w:rPr>
          <w:rFonts w:ascii="Times New Roman" w:hAnsi="Times New Roman" w:cs="Times New Roman"/>
          <w:sz w:val="22"/>
          <w:szCs w:val="22"/>
        </w:rPr>
      </w:pPr>
      <w:r w:rsidRPr="004D1398">
        <w:rPr>
          <w:rFonts w:ascii="Times New Roman" w:hAnsi="Times New Roman" w:cs="Times New Roman"/>
          <w:sz w:val="22"/>
          <w:szCs w:val="22"/>
          <w:shd w:val="clear" w:color="auto" w:fill="FFFFFF"/>
        </w:rPr>
        <w:t>assiste il titolare del trattamento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esecuzione della DPIA e fornisce tutte le informazioni necessarie </w:t>
      </w:r>
    </w:p>
    <w:p w14:paraId="4C651415" w14:textId="421C820D"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c) </w:t>
      </w:r>
      <w:r w:rsidRPr="004D1398">
        <w:rPr>
          <w:rFonts w:ascii="Times New Roman" w:hAnsi="Times New Roman" w:cs="Times New Roman"/>
          <w:b/>
          <w:sz w:val="22"/>
          <w:szCs w:val="22"/>
          <w:shd w:val="clear" w:color="auto" w:fill="FFFFFF"/>
        </w:rPr>
        <w:t>il responsabile della</w:t>
      </w:r>
      <w:r w:rsidR="00281552" w:rsidRPr="004D1398">
        <w:rPr>
          <w:rFonts w:ascii="Times New Roman" w:hAnsi="Times New Roman" w:cs="Times New Roman"/>
          <w:b/>
          <w:sz w:val="22"/>
          <w:szCs w:val="22"/>
          <w:shd w:val="clear" w:color="auto" w:fill="FFFFFF"/>
        </w:rPr>
        <w:t xml:space="preserve"> </w:t>
      </w:r>
      <w:r w:rsidRPr="004D1398">
        <w:rPr>
          <w:rFonts w:ascii="Times New Roman" w:hAnsi="Times New Roman" w:cs="Times New Roman"/>
          <w:b/>
          <w:sz w:val="22"/>
          <w:szCs w:val="22"/>
          <w:shd w:val="clear" w:color="auto" w:fill="FFFFFF"/>
        </w:rPr>
        <w:t>protezione dei dati</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w:t>
      </w:r>
      <w:r w:rsidRPr="004D1398">
        <w:rPr>
          <w:rFonts w:ascii="Times New Roman" w:hAnsi="Times New Roman" w:cs="Times New Roman"/>
          <w:sz w:val="22"/>
          <w:szCs w:val="22"/>
          <w:shd w:val="clear" w:color="auto" w:fill="FFFFFF"/>
        </w:rPr>
        <w:t xml:space="preserve"> suggeriscono</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al titolare del trattamento di realizzare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impatto sulla protezione dei dati in merito a una specifica operazione di trattamento, assistono le parti interessate in relazione alla </w:t>
      </w:r>
      <w:r w:rsidRPr="004D1398">
        <w:rPr>
          <w:rFonts w:ascii="Times New Roman" w:hAnsi="Times New Roman" w:cs="Times New Roman"/>
          <w:sz w:val="22"/>
          <w:szCs w:val="22"/>
          <w:u w:val="single"/>
          <w:shd w:val="clear" w:color="auto" w:fill="FFFFFF"/>
        </w:rPr>
        <w:t>metodologia,</w:t>
      </w:r>
      <w:r w:rsidRPr="004D1398">
        <w:rPr>
          <w:rFonts w:ascii="Times New Roman" w:hAnsi="Times New Roman" w:cs="Times New Roman"/>
          <w:sz w:val="22"/>
          <w:szCs w:val="22"/>
          <w:shd w:val="clear" w:color="auto" w:fill="FFFFFF"/>
        </w:rPr>
        <w:t xml:space="preserve"> contribuiscono alla valutazione della </w:t>
      </w:r>
      <w:r w:rsidRPr="004D1398">
        <w:rPr>
          <w:rFonts w:ascii="Times New Roman" w:hAnsi="Times New Roman" w:cs="Times New Roman"/>
          <w:sz w:val="22"/>
          <w:szCs w:val="22"/>
          <w:shd w:val="clear" w:color="auto" w:fill="FFFFFF"/>
        </w:rPr>
        <w:t>qualit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della valutazione dei rischi e del grado di </w:t>
      </w:r>
      <w:r w:rsidRPr="004D1398">
        <w:rPr>
          <w:rFonts w:ascii="Times New Roman" w:hAnsi="Times New Roman" w:cs="Times New Roman"/>
          <w:sz w:val="22"/>
          <w:szCs w:val="22"/>
          <w:shd w:val="clear" w:color="auto" w:fill="FFFFFF"/>
        </w:rPr>
        <w:t>accettabilit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rischio residuo,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allo sviluppo di conoscenze specifiche in merito al contesto del titolare del trattamento; </w:t>
      </w:r>
    </w:p>
    <w:p w14:paraId="5CC05167" w14:textId="48778B8E"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d) </w:t>
      </w:r>
      <w:r w:rsidRPr="004D1398">
        <w:rPr>
          <w:rFonts w:ascii="Times New Roman" w:hAnsi="Times New Roman" w:cs="Times New Roman"/>
          <w:b/>
          <w:sz w:val="22"/>
          <w:szCs w:val="22"/>
          <w:shd w:val="clear" w:color="auto" w:fill="FFFFFF"/>
        </w:rPr>
        <w:t>il responsabile capo della sicurezza dei sistemi d</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 (CISO), se nominato, e/o il dipartimento dedicato alle tecnologie dell</w:t>
      </w:r>
      <w:r w:rsidR="00642A3A">
        <w:rPr>
          <w:rFonts w:ascii="Times New Roman" w:hAnsi="Times New Roman" w:cs="Times New Roman"/>
          <w:b/>
          <w:sz w:val="22"/>
          <w:szCs w:val="22"/>
          <w:shd w:val="clear" w:color="auto" w:fill="FFFFFF"/>
        </w:rPr>
        <w:t>'</w:t>
      </w:r>
      <w:r w:rsidRPr="004D1398">
        <w:rPr>
          <w:rFonts w:ascii="Times New Roman" w:hAnsi="Times New Roman" w:cs="Times New Roman"/>
          <w:b/>
          <w:sz w:val="22"/>
          <w:szCs w:val="22"/>
          <w:shd w:val="clear" w:color="auto" w:fill="FFFFFF"/>
        </w:rPr>
        <w:t>informazione</w:t>
      </w:r>
      <w:r w:rsidRPr="004D1398">
        <w:rPr>
          <w:rFonts w:ascii="Times New Roman" w:hAnsi="Times New Roman" w:cs="Times New Roman"/>
          <w:sz w:val="22"/>
          <w:szCs w:val="22"/>
          <w:shd w:val="clear" w:color="auto" w:fill="FFFFFF"/>
        </w:rPr>
        <w:t xml:space="preserve">, dovrebbero fornire assistenza al titolare del trattamento,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potrebbero proporre lo svolgimento di una valutazione d</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impatto sulla protezione dei dati su un</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operazione specifica di trattamento, a seconda delle esigenze operative e legate alla sicurezza </w:t>
      </w:r>
    </w:p>
    <w:p w14:paraId="58FFCC36" w14:textId="77777777" w:rsidR="00EA0B8D" w:rsidRPr="004D1398" w:rsidRDefault="00EA0B8D" w:rsidP="00EA0B8D">
      <w:pPr>
        <w:pStyle w:val="NormaleWeb"/>
        <w:spacing w:before="0" w:beforeAutospacing="0" w:after="0" w:afterAutospacing="0"/>
        <w:rPr>
          <w:rFonts w:ascii="Times New Roman" w:hAnsi="Times New Roman"/>
          <w:sz w:val="22"/>
          <w:szCs w:val="22"/>
        </w:rPr>
      </w:pPr>
      <w:r w:rsidRPr="004D1398">
        <w:rPr>
          <w:rFonts w:ascii="Times New Roman" w:hAnsi="Times New Roman"/>
          <w:sz w:val="22"/>
          <w:szCs w:val="22"/>
          <w:shd w:val="clear" w:color="auto" w:fill="FFFFFF"/>
        </w:rPr>
        <w:t xml:space="preserve"> </w:t>
      </w:r>
    </w:p>
    <w:p w14:paraId="684A0DC1" w14:textId="44ACD0D5" w:rsidR="00EA0B8D" w:rsidRPr="004D1398" w:rsidRDefault="00EA0B8D" w:rsidP="00EA0B8D">
      <w:pPr>
        <w:pStyle w:val="NormaleWeb"/>
        <w:spacing w:before="0" w:beforeAutospacing="0" w:after="0" w:afterAutospacing="0"/>
        <w:jc w:val="both"/>
        <w:rPr>
          <w:rFonts w:ascii="Times New Roman" w:hAnsi="Times New Roman"/>
          <w:b/>
          <w:sz w:val="22"/>
          <w:szCs w:val="22"/>
        </w:rPr>
      </w:pPr>
      <w:r w:rsidRPr="004D1398">
        <w:rPr>
          <w:rFonts w:ascii="Times New Roman" w:hAnsi="Times New Roman"/>
          <w:b/>
          <w:sz w:val="22"/>
          <w:szCs w:val="22"/>
        </w:rPr>
        <w:t>CONTENUTI MINIMI E</w:t>
      </w:r>
      <w:r w:rsidR="00281552" w:rsidRPr="004D1398">
        <w:rPr>
          <w:rFonts w:ascii="Times New Roman" w:hAnsi="Times New Roman"/>
          <w:b/>
          <w:sz w:val="22"/>
          <w:szCs w:val="22"/>
        </w:rPr>
        <w:t xml:space="preserve"> </w:t>
      </w:r>
      <w:r w:rsidRPr="004D1398">
        <w:rPr>
          <w:rFonts w:ascii="Times New Roman" w:hAnsi="Times New Roman"/>
          <w:b/>
          <w:sz w:val="22"/>
          <w:szCs w:val="22"/>
        </w:rPr>
        <w:t>METODOLOGIA PER LO SVOLGIMENTO DELLA DPIA</w:t>
      </w:r>
    </w:p>
    <w:p w14:paraId="7BFE92A8" w14:textId="0D4818E0"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Per conseguire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obiettivo della riduzione del rischio la DPIA, tenuto conto dei principi contenuti nelle pertinenti norme ISO (31000 e 27001), dei principi contenuti nel Modello (</w:t>
      </w:r>
      <w:r w:rsidRPr="004D1398">
        <w:rPr>
          <w:rFonts w:ascii="Times New Roman" w:hAnsi="Times New Roman" w:cs="Times New Roman"/>
          <w:sz w:val="22"/>
          <w:szCs w:val="22"/>
          <w:shd w:val="clear" w:color="auto" w:fill="FFFFFF"/>
        </w:rPr>
        <w:t>framework</w:t>
      </w:r>
      <w:r w:rsidRPr="004D1398">
        <w:rPr>
          <w:rFonts w:ascii="Times New Roman" w:hAnsi="Times New Roman" w:cs="Times New Roman"/>
          <w:sz w:val="22"/>
          <w:szCs w:val="22"/>
          <w:shd w:val="clear" w:color="auto" w:fill="FFFFFF"/>
        </w:rPr>
        <w:t>) per la gestione dell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ITC-Information and </w:t>
      </w:r>
      <w:r w:rsidRPr="004D1398">
        <w:rPr>
          <w:rFonts w:ascii="Times New Roman" w:hAnsi="Times New Roman" w:cs="Times New Roman"/>
          <w:sz w:val="22"/>
          <w:szCs w:val="22"/>
          <w:shd w:val="clear" w:color="auto" w:fill="FFFFFF"/>
        </w:rPr>
        <w:t>Communication</w:t>
      </w:r>
      <w:r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Technology(</w:t>
      </w:r>
      <w:r w:rsidRPr="004D1398">
        <w:rPr>
          <w:rFonts w:ascii="Times New Roman" w:hAnsi="Times New Roman" w:cs="Times New Roman"/>
          <w:sz w:val="22"/>
          <w:szCs w:val="22"/>
          <w:shd w:val="clear" w:color="auto" w:fill="FFFFFF"/>
        </w:rPr>
        <w:t xml:space="preserve">modello COBITS) </w:t>
      </w:r>
      <w:r w:rsidRPr="004D1398">
        <w:rPr>
          <w:rFonts w:ascii="Times New Roman" w:hAnsi="Times New Roman" w:cs="Times New Roman"/>
          <w:sz w:val="22"/>
          <w:szCs w:val="22"/>
          <w:shd w:val="clear" w:color="auto" w:fill="FFFFFF"/>
        </w:rPr>
        <w:t>nonch</w:t>
      </w:r>
      <w:r w:rsidR="00281552" w:rsidRPr="004D1398">
        <w:rPr>
          <w:rFonts w:ascii="Times New Roman" w:hAnsi="Times New Roman" w:cs="Times New Roman"/>
          <w:sz w:val="22"/>
          <w:szCs w:val="22"/>
          <w:shd w:val="clear" w:color="auto" w:fill="FFFFFF"/>
        </w:rPr>
        <w:t>e</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orientamenti contenuti nelle Linee guida e, in particolare, nell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Allegato n. 2, si svolge attraverso le fasi, di seguito indicate, previste dall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art. 35, paragrafo 7 del RGPD :</w:t>
      </w:r>
    </w:p>
    <w:p w14:paraId="704D264C" w14:textId="77777777" w:rsidR="00EA0B8D" w:rsidRPr="004D1398" w:rsidRDefault="00EA0B8D" w:rsidP="00EA0B8D">
      <w:pPr>
        <w:jc w:val="both"/>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13"/>
        <w:gridCol w:w="9319"/>
      </w:tblGrid>
      <w:tr w:rsidR="00EA0B8D" w:rsidRPr="004D1398" w14:paraId="3634ABB6" w14:textId="77777777" w:rsidTr="005E3D00">
        <w:trPr>
          <w:tblCellSpacing w:w="0" w:type="dxa"/>
        </w:trPr>
        <w:tc>
          <w:tcPr>
            <w:tcW w:w="0" w:type="auto"/>
            <w:shd w:val="clear" w:color="auto" w:fill="FFFFFF"/>
            <w:hideMark/>
          </w:tcPr>
          <w:p w14:paraId="5AC327C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a)</w:t>
            </w:r>
          </w:p>
        </w:tc>
        <w:tc>
          <w:tcPr>
            <w:tcW w:w="0" w:type="auto"/>
            <w:shd w:val="clear" w:color="auto" w:fill="FFFFFF"/>
            <w:hideMark/>
          </w:tcPr>
          <w:p w14:paraId="0BD99BA4" w14:textId="658E0CDF"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descrizione sistematica</w:t>
            </w:r>
            <w:r w:rsidRPr="004D1398">
              <w:rPr>
                <w:rFonts w:ascii="Times New Roman" w:hAnsi="Times New Roman" w:cs="Times New Roman"/>
                <w:sz w:val="22"/>
                <w:szCs w:val="22"/>
                <w:shd w:val="clear" w:color="auto" w:fill="FFFFFF"/>
              </w:rPr>
              <w:t xml:space="preserve"> dei trattamenti previsti e delle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del trattamento, compreso, ove applicabile, l</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interesse legittimo perseguito dal titolare del trattamento;</w:t>
            </w:r>
          </w:p>
        </w:tc>
      </w:tr>
    </w:tbl>
    <w:p w14:paraId="1DAC2363"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9"/>
        <w:gridCol w:w="9263"/>
      </w:tblGrid>
      <w:tr w:rsidR="00EA0B8D" w:rsidRPr="004D1398" w14:paraId="1DF593D8" w14:textId="77777777" w:rsidTr="005E3D00">
        <w:trPr>
          <w:tblCellSpacing w:w="0" w:type="dxa"/>
        </w:trPr>
        <w:tc>
          <w:tcPr>
            <w:tcW w:w="0" w:type="auto"/>
            <w:shd w:val="clear" w:color="auto" w:fill="FFFFFF"/>
            <w:hideMark/>
          </w:tcPr>
          <w:p w14:paraId="6FD63E44"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b)</w:t>
            </w:r>
          </w:p>
        </w:tc>
        <w:tc>
          <w:tcPr>
            <w:tcW w:w="0" w:type="auto"/>
            <w:shd w:val="clear" w:color="auto" w:fill="FFFFFF"/>
            <w:hideMark/>
          </w:tcPr>
          <w:p w14:paraId="091FA47A" w14:textId="2C807C68"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 xml:space="preserve">valutazione </w:t>
            </w:r>
            <w:r w:rsidRPr="004D1398">
              <w:rPr>
                <w:rFonts w:ascii="Times New Roman" w:hAnsi="Times New Roman" w:cs="Times New Roman"/>
                <w:sz w:val="22"/>
                <w:szCs w:val="22"/>
                <w:shd w:val="clear" w:color="auto" w:fill="FFFFFF"/>
              </w:rPr>
              <w:t xml:space="preserve">della </w:t>
            </w:r>
            <w:r w:rsidRPr="004D1398">
              <w:rPr>
                <w:rFonts w:ascii="Times New Roman" w:hAnsi="Times New Roman" w:cs="Times New Roman"/>
                <w:sz w:val="22"/>
                <w:szCs w:val="22"/>
                <w:shd w:val="clear" w:color="auto" w:fill="FFFFFF"/>
              </w:rPr>
              <w:t>necessit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e </w:t>
            </w:r>
            <w:r w:rsidRPr="004D1398">
              <w:rPr>
                <w:rFonts w:ascii="Times New Roman" w:hAnsi="Times New Roman" w:cs="Times New Roman"/>
                <w:sz w:val="22"/>
                <w:szCs w:val="22"/>
                <w:shd w:val="clear" w:color="auto" w:fill="FFFFFF"/>
              </w:rPr>
              <w:t>proporzionalit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dei trattamenti in relazione alle </w:t>
            </w:r>
            <w:r w:rsidRPr="004D1398">
              <w:rPr>
                <w:rFonts w:ascii="Times New Roman" w:hAnsi="Times New Roman" w:cs="Times New Roman"/>
                <w:sz w:val="22"/>
                <w:szCs w:val="22"/>
                <w:shd w:val="clear" w:color="auto" w:fill="FFFFFF"/>
              </w:rPr>
              <w:t>finalita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w:t>
            </w:r>
          </w:p>
        </w:tc>
      </w:tr>
    </w:tbl>
    <w:p w14:paraId="71358FCC"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60"/>
        <w:gridCol w:w="9272"/>
      </w:tblGrid>
      <w:tr w:rsidR="00EA0B8D" w:rsidRPr="004D1398" w14:paraId="481A160A" w14:textId="77777777" w:rsidTr="005E3D00">
        <w:trPr>
          <w:tblCellSpacing w:w="0" w:type="dxa"/>
        </w:trPr>
        <w:tc>
          <w:tcPr>
            <w:tcW w:w="0" w:type="auto"/>
            <w:shd w:val="clear" w:color="auto" w:fill="FFFFFF"/>
            <w:hideMark/>
          </w:tcPr>
          <w:p w14:paraId="2EDA6625"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c)</w:t>
            </w:r>
          </w:p>
        </w:tc>
        <w:tc>
          <w:tcPr>
            <w:tcW w:w="0" w:type="auto"/>
            <w:shd w:val="clear" w:color="auto" w:fill="FFFFFF"/>
            <w:hideMark/>
          </w:tcPr>
          <w:p w14:paraId="0B8D559D" w14:textId="7AF3705D" w:rsidR="00EA0B8D" w:rsidRPr="004D1398" w:rsidRDefault="00EA0B8D" w:rsidP="00281552">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una </w:t>
            </w:r>
            <w:r w:rsidRPr="004D1398">
              <w:rPr>
                <w:rFonts w:ascii="Times New Roman" w:hAnsi="Times New Roman" w:cs="Times New Roman"/>
                <w:b/>
                <w:sz w:val="22"/>
                <w:szCs w:val="22"/>
                <w:shd w:val="clear" w:color="auto" w:fill="FFFFFF"/>
              </w:rPr>
              <w:t>valutazione dei rischi</w:t>
            </w:r>
            <w:r w:rsidRPr="004D1398">
              <w:rPr>
                <w:rFonts w:ascii="Times New Roman" w:hAnsi="Times New Roman" w:cs="Times New Roman"/>
                <w:sz w:val="22"/>
                <w:szCs w:val="22"/>
                <w:shd w:val="clear" w:color="auto" w:fill="FFFFFF"/>
              </w:rPr>
              <w:t xml:space="preserve"> per i diritti e </w:t>
            </w:r>
            <w:r w:rsidRPr="004D1398">
              <w:rPr>
                <w:rFonts w:ascii="Times New Roman" w:hAnsi="Times New Roman" w:cs="Times New Roman"/>
                <w:sz w:val="22"/>
                <w:szCs w:val="22"/>
                <w:shd w:val="clear" w:color="auto" w:fill="FFFFFF"/>
              </w:rPr>
              <w:t xml:space="preserve">le </w:t>
            </w:r>
            <w:r w:rsidRPr="004D1398">
              <w:rPr>
                <w:rFonts w:ascii="Times New Roman" w:hAnsi="Times New Roman" w:cs="Times New Roman"/>
                <w:sz w:val="22"/>
                <w:szCs w:val="22"/>
                <w:shd w:val="clear" w:color="auto" w:fill="FFFFFF"/>
              </w:rPr>
              <w:t>libert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degli interessati di cui al paragrafo 1; e</w:t>
            </w:r>
          </w:p>
        </w:tc>
      </w:tr>
    </w:tbl>
    <w:p w14:paraId="2BCC6BB4" w14:textId="77777777" w:rsidR="00EA0B8D" w:rsidRPr="004D1398" w:rsidRDefault="00EA0B8D" w:rsidP="00EA0B8D">
      <w:pPr>
        <w:ind w:left="142"/>
        <w:rPr>
          <w:rFonts w:ascii="Times New Roman" w:hAnsi="Times New Roman" w:cs="Times New Roman"/>
          <w:sz w:val="22"/>
          <w:szCs w:val="22"/>
          <w:shd w:val="clear" w:color="auto" w:fill="FFFFFF"/>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26"/>
        <w:gridCol w:w="9306"/>
      </w:tblGrid>
      <w:tr w:rsidR="00EA0B8D" w:rsidRPr="004D1398" w14:paraId="14B90FB7" w14:textId="77777777" w:rsidTr="005E3D00">
        <w:trPr>
          <w:tblCellSpacing w:w="0" w:type="dxa"/>
        </w:trPr>
        <w:tc>
          <w:tcPr>
            <w:tcW w:w="0" w:type="auto"/>
            <w:shd w:val="clear" w:color="auto" w:fill="FFFFFF"/>
            <w:hideMark/>
          </w:tcPr>
          <w:p w14:paraId="5C4CABB6" w14:textId="77777777"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d)</w:t>
            </w:r>
          </w:p>
        </w:tc>
        <w:tc>
          <w:tcPr>
            <w:tcW w:w="0" w:type="auto"/>
            <w:shd w:val="clear" w:color="auto" w:fill="FFFFFF"/>
            <w:hideMark/>
          </w:tcPr>
          <w:p w14:paraId="04643E5C" w14:textId="476231FC" w:rsidR="00EA0B8D" w:rsidRPr="004D1398" w:rsidRDefault="00EA0B8D" w:rsidP="005E3D00">
            <w:pPr>
              <w:ind w:left="142"/>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 xml:space="preserve"> le </w:t>
            </w:r>
            <w:r w:rsidRPr="004D1398">
              <w:rPr>
                <w:rFonts w:ascii="Times New Roman" w:hAnsi="Times New Roman" w:cs="Times New Roman"/>
                <w:b/>
                <w:sz w:val="22"/>
                <w:szCs w:val="22"/>
                <w:shd w:val="clear" w:color="auto" w:fill="FFFFFF"/>
              </w:rPr>
              <w:t xml:space="preserve">misure </w:t>
            </w:r>
            <w:r w:rsidRPr="004D1398">
              <w:rPr>
                <w:rFonts w:ascii="Times New Roman" w:hAnsi="Times New Roman" w:cs="Times New Roman"/>
                <w:sz w:val="22"/>
                <w:szCs w:val="22"/>
                <w:shd w:val="clear" w:color="auto" w:fill="FFFFFF"/>
              </w:rPr>
              <w:t xml:space="preserve">previste per affrontare i rischi, includendo le garanzie, le misure di sicurezza e i meccanismi per garantire la protezione dei dati personali e dimostrare la </w:t>
            </w:r>
            <w:r w:rsidRPr="004D1398">
              <w:rPr>
                <w:rFonts w:ascii="Times New Roman" w:hAnsi="Times New Roman" w:cs="Times New Roman"/>
                <w:sz w:val="22"/>
                <w:szCs w:val="22"/>
                <w:shd w:val="clear" w:color="auto" w:fill="FFFFFF"/>
              </w:rPr>
              <w:t>conformit</w:t>
            </w:r>
            <w:r w:rsidR="00281552" w:rsidRPr="004D1398">
              <w:rPr>
                <w:rFonts w:ascii="Times New Roman" w:hAnsi="Times New Roman" w:cs="Times New Roman"/>
                <w:sz w:val="22"/>
                <w:szCs w:val="22"/>
                <w:shd w:val="clear" w:color="auto" w:fill="FFFFFF"/>
              </w:rPr>
              <w:t>a</w:t>
            </w:r>
            <w:r w:rsidR="00642A3A">
              <w:rPr>
                <w:rFonts w:ascii="Times New Roman" w:hAnsi="Times New Roman" w:cs="Times New Roman"/>
                <w:sz w:val="22"/>
                <w:szCs w:val="22"/>
                <w:shd w:val="clear" w:color="auto" w:fill="FFFFFF"/>
              </w:rPr>
              <w:t>'</w:t>
            </w:r>
            <w:r w:rsidRPr="004D1398">
              <w:rPr>
                <w:rFonts w:ascii="Times New Roman" w:hAnsi="Times New Roman" w:cs="Times New Roman"/>
                <w:sz w:val="22"/>
                <w:szCs w:val="22"/>
                <w:shd w:val="clear" w:color="auto" w:fill="FFFFFF"/>
              </w:rPr>
              <w:t xml:space="preserve"> al presente regolamento, tenuto conto dei diritti e degli interessi legittimi degli interessati e delle altre persone in questione.</w:t>
            </w:r>
          </w:p>
        </w:tc>
      </w:tr>
    </w:tbl>
    <w:p w14:paraId="1A9C8D1D" w14:textId="77777777" w:rsidR="00EA0B8D" w:rsidRPr="004D1398" w:rsidRDefault="00EA0B8D" w:rsidP="00EA0B8D">
      <w:pPr>
        <w:pStyle w:val="NormaleWeb"/>
        <w:spacing w:before="0" w:beforeAutospacing="0" w:after="0" w:afterAutospacing="0"/>
        <w:jc w:val="both"/>
        <w:rPr>
          <w:rFonts w:ascii="Times New Roman" w:hAnsi="Times New Roman"/>
          <w:b/>
          <w:sz w:val="22"/>
          <w:szCs w:val="22"/>
        </w:rPr>
      </w:pPr>
    </w:p>
    <w:p w14:paraId="02DE5CC4" w14:textId="33529C73" w:rsidR="00EA0B8D" w:rsidRPr="004D1398" w:rsidRDefault="00EA0B8D" w:rsidP="00EA0B8D">
      <w:pPr>
        <w:jc w:val="both"/>
        <w:rPr>
          <w:rFonts w:ascii="Times New Roman" w:hAnsi="Times New Roman" w:cs="Times New Roman"/>
          <w:sz w:val="22"/>
          <w:szCs w:val="22"/>
          <w:shd w:val="clear" w:color="auto" w:fill="FFFFFF"/>
        </w:rPr>
      </w:pPr>
      <w:r w:rsidRPr="004D1398">
        <w:rPr>
          <w:rFonts w:ascii="Times New Roman" w:hAnsi="Times New Roman" w:cs="Times New Roman"/>
          <w:sz w:val="22"/>
          <w:szCs w:val="22"/>
          <w:shd w:val="clear" w:color="auto" w:fill="FFFFFF"/>
        </w:rPr>
        <w:t>Lo schema che segue, desunto dalle Linee guida, indica il processo iterativo per lo svolgimento della</w:t>
      </w:r>
      <w:r w:rsidR="00281552" w:rsidRPr="004D1398">
        <w:rPr>
          <w:rFonts w:ascii="Times New Roman" w:hAnsi="Times New Roman" w:cs="Times New Roman"/>
          <w:sz w:val="22"/>
          <w:szCs w:val="22"/>
          <w:shd w:val="clear" w:color="auto" w:fill="FFFFFF"/>
        </w:rPr>
        <w:t xml:space="preserve"> </w:t>
      </w:r>
      <w:r w:rsidRPr="004D1398">
        <w:rPr>
          <w:rFonts w:ascii="Times New Roman" w:hAnsi="Times New Roman" w:cs="Times New Roman"/>
          <w:sz w:val="22"/>
          <w:szCs w:val="22"/>
          <w:shd w:val="clear" w:color="auto" w:fill="FFFFFF"/>
        </w:rPr>
        <w:t>DPIA.</w:t>
      </w:r>
    </w:p>
    <w:p w14:paraId="0E7C4145" w14:textId="0B67506F" w:rsidR="009138E6" w:rsidRPr="004D1398" w:rsidRDefault="009E5782" w:rsidP="005A00F9">
      <w:pPr>
        <w:rPr>
          <w:rFonts w:ascii="Times New Roman" w:hAnsi="Times New Roman" w:cs="Times New Roman"/>
          <w:sz w:val="22"/>
          <w:szCs w:val="22"/>
        </w:rPr>
      </w:pPr>
      <w:r w:rsidRPr="004D1398">
        <w:rPr>
          <w:rFonts w:ascii="Times New Roman" w:hAnsi="Times New Roman" w:cs="Times New Roman"/>
          <w:noProof/>
          <w:sz w:val="22"/>
          <w:szCs w:val="22"/>
        </w:rPr>
        <w:lastRenderedPageBreak/>
        <w:drawing>
          <wp:inline distT="0" distB="0" distL="0" distR="0" wp14:anchorId="20E75544" wp14:editId="46C91E9E">
            <wp:extent cx="6113145" cy="3869055"/>
            <wp:effectExtent l="0" t="0" r="8255" b="0"/>
            <wp:docPr id="1" name="Immagine 1" descr="Macintosh HD:Users:Nadia:Desktop:Schermata 2018-02-02 alle 07.43.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adia:Desktop:Schermata 2018-02-02 alle 07.43.3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3145" cy="3869055"/>
                    </a:xfrm>
                    <a:prstGeom prst="rect">
                      <a:avLst/>
                    </a:prstGeom>
                    <a:noFill/>
                    <a:ln>
                      <a:noFill/>
                    </a:ln>
                  </pic:spPr>
                </pic:pic>
              </a:graphicData>
            </a:graphic>
          </wp:inline>
        </w:drawing>
      </w:r>
    </w:p>
    <w:p w14:paraId="776F4681" w14:textId="77777777" w:rsidR="03EA7543" w:rsidRPr="004D1398" w:rsidRDefault="03EA7543" w:rsidP="005A00F9">
      <w:pPr>
        <w:jc w:val="both"/>
        <w:rPr>
          <w:rFonts w:ascii="Times New Roman" w:hAnsi="Times New Roman" w:cs="Times New Roman"/>
          <w:b/>
          <w:bCs/>
          <w:sz w:val="22"/>
          <w:szCs w:val="22"/>
        </w:rPr>
      </w:pPr>
    </w:p>
    <w:p w14:paraId="68445B5D" w14:textId="530C526D" w:rsidR="00EA0B8D" w:rsidRPr="004D1398" w:rsidRDefault="00EA0B8D" w:rsidP="00EA0B8D">
      <w:pPr>
        <w:jc w:val="both"/>
        <w:rPr>
          <w:rFonts w:ascii="Times New Roman" w:hAnsi="Times New Roman" w:cs="Times New Roman"/>
          <w:b/>
          <w:sz w:val="22"/>
          <w:szCs w:val="22"/>
        </w:rPr>
      </w:pPr>
      <w:r w:rsidRPr="004D1398">
        <w:rPr>
          <w:rFonts w:ascii="Times New Roman" w:hAnsi="Times New Roman" w:cs="Times New Roman"/>
          <w:sz w:val="22"/>
          <w:szCs w:val="22"/>
        </w:rPr>
        <w:t xml:space="preserve">In attuazione della descritta metodologia e </w:t>
      </w:r>
      <w:r w:rsidRPr="004D1398">
        <w:rPr>
          <w:rFonts w:ascii="Times New Roman" w:hAnsi="Times New Roman" w:cs="Times New Roman"/>
          <w:sz w:val="22"/>
          <w:szCs w:val="22"/>
        </w:rPr>
        <w:t>workflow</w:t>
      </w:r>
      <w:r w:rsidRPr="004D1398">
        <w:rPr>
          <w:rFonts w:ascii="Times New Roman" w:hAnsi="Times New Roman" w:cs="Times New Roman"/>
          <w:sz w:val="22"/>
          <w:szCs w:val="22"/>
        </w:rPr>
        <w:t xml:space="preserve">, la </w:t>
      </w:r>
      <w:r w:rsidRPr="004D1398">
        <w:rPr>
          <w:rFonts w:ascii="Times New Roman" w:hAnsi="Times New Roman" w:cs="Times New Roman"/>
          <w:b/>
          <w:sz w:val="22"/>
          <w:szCs w:val="22"/>
        </w:rPr>
        <w:t>RELAZIONE/REPORT</w:t>
      </w:r>
      <w:r w:rsidRPr="004D1398">
        <w:rPr>
          <w:rFonts w:ascii="Times New Roman" w:hAnsi="Times New Roman" w:cs="Times New Roman"/>
          <w:sz w:val="22"/>
          <w:szCs w:val="22"/>
        </w:rPr>
        <w:t xml:space="preserve"> sullo svolgimento della DPIA relativa al trattamento in epigrafe indicato, e da utilizzare per provare la </w:t>
      </w:r>
      <w:r w:rsidRPr="004D1398">
        <w:rPr>
          <w:rFonts w:ascii="Times New Roman" w:hAnsi="Times New Roman" w:cs="Times New Roman"/>
          <w:sz w:val="22"/>
          <w:szCs w:val="22"/>
        </w:rPr>
        <w:t>conformit</w:t>
      </w:r>
      <w:r w:rsidR="00281552" w:rsidRPr="004D1398">
        <w:rPr>
          <w:rFonts w:ascii="Times New Roman" w:hAnsi="Times New Roman" w:cs="Times New Roman"/>
          <w:sz w:val="22"/>
          <w:szCs w:val="22"/>
        </w:rPr>
        <w:t>a</w:t>
      </w:r>
      <w:r w:rsidR="00642A3A">
        <w:rPr>
          <w:rFonts w:ascii="Times New Roman" w:hAnsi="Times New Roman" w:cs="Times New Roman"/>
          <w:sz w:val="22"/>
          <w:szCs w:val="22"/>
        </w:rPr>
        <w:t>'</w:t>
      </w:r>
      <w:r w:rsidR="00281552" w:rsidRPr="004D1398">
        <w:rPr>
          <w:rFonts w:ascii="Times New Roman" w:hAnsi="Times New Roman" w:cs="Times New Roman"/>
          <w:sz w:val="22"/>
          <w:szCs w:val="22"/>
        </w:rPr>
        <w:t xml:space="preserve"> </w:t>
      </w:r>
      <w:r w:rsidRPr="004D1398">
        <w:rPr>
          <w:rFonts w:ascii="Times New Roman" w:hAnsi="Times New Roman" w:cs="Times New Roman"/>
          <w:sz w:val="22"/>
          <w:szCs w:val="22"/>
        </w:rPr>
        <w:t>al RGPD,</w:t>
      </w:r>
      <w:r w:rsidR="00281552" w:rsidRPr="004D1398">
        <w:rPr>
          <w:rFonts w:ascii="Times New Roman" w:hAnsi="Times New Roman" w:cs="Times New Roman"/>
          <w:sz w:val="22"/>
          <w:szCs w:val="22"/>
        </w:rPr>
        <w:t xml:space="preserve"> </w:t>
      </w:r>
      <w:r w:rsidR="00281552" w:rsidRP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la seguente.</w:t>
      </w:r>
    </w:p>
    <w:p w14:paraId="2171F9F8" w14:textId="77777777" w:rsidR="00EA0B8D" w:rsidRPr="004D1398" w:rsidRDefault="00EA0B8D" w:rsidP="00EA0B8D">
      <w:pPr>
        <w:rPr>
          <w:rFonts w:ascii="Times New Roman" w:hAnsi="Times New Roman" w:cs="Times New Roman"/>
          <w:b/>
          <w:sz w:val="22"/>
          <w:szCs w:val="22"/>
        </w:rPr>
      </w:pPr>
    </w:p>
    <w:p w14:paraId="2C8F6A40" w14:textId="77777777" w:rsidR="00EA0B8D" w:rsidRPr="004D1398" w:rsidRDefault="00EA0B8D" w:rsidP="00EA0B8D">
      <w:pPr>
        <w:jc w:val="center"/>
        <w:rPr>
          <w:rFonts w:ascii="Times New Roman" w:hAnsi="Times New Roman" w:cs="Times New Roman"/>
          <w:b/>
          <w:sz w:val="22"/>
          <w:szCs w:val="22"/>
        </w:rPr>
      </w:pPr>
    </w:p>
    <w:p w14:paraId="14EBD3D9" w14:textId="77777777" w:rsidR="00EA0B8D" w:rsidRPr="004D1398" w:rsidRDefault="00EA0B8D" w:rsidP="00EA0B8D">
      <w:pPr>
        <w:jc w:val="center"/>
        <w:rPr>
          <w:rFonts w:ascii="Times New Roman" w:hAnsi="Times New Roman" w:cs="Times New Roman"/>
          <w:b/>
          <w:sz w:val="22"/>
          <w:szCs w:val="22"/>
        </w:rPr>
      </w:pPr>
    </w:p>
    <w:p w14:paraId="362AE0F5"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SEZIONE I</w:t>
      </w:r>
    </w:p>
    <w:p w14:paraId="2604E887"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 xml:space="preserve">DESCRIZIONE SISTEMATICA </w:t>
      </w:r>
    </w:p>
    <w:p w14:paraId="25594E7F" w14:textId="476352C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DEL TRATTAMENTO PREVISTO E DELLE FINALITA</w:t>
      </w:r>
      <w:r w:rsidR="00642A3A">
        <w:rPr>
          <w:rFonts w:ascii="Times New Roman" w:hAnsi="Times New Roman" w:cs="Times New Roman"/>
          <w:b/>
          <w:bCs/>
          <w:color w:val="FFFFFF" w:themeColor="background1"/>
          <w:sz w:val="22"/>
          <w:szCs w:val="22"/>
        </w:rPr>
        <w:t>'</w:t>
      </w:r>
    </w:p>
    <w:p w14:paraId="6E25349A" w14:textId="5F0CD799"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compreso, ove applicabile, l</w:t>
      </w:r>
      <w:r w:rsidR="00642A3A">
        <w:rPr>
          <w:rFonts w:ascii="Times New Roman" w:hAnsi="Times New Roman" w:cs="Times New Roman"/>
          <w:b/>
          <w:bCs/>
          <w:color w:val="FFFFFF" w:themeColor="background1"/>
          <w:sz w:val="22"/>
          <w:szCs w:val="22"/>
        </w:rPr>
        <w:t>'</w:t>
      </w:r>
      <w:r w:rsidRPr="004D1398">
        <w:rPr>
          <w:rFonts w:ascii="Times New Roman" w:hAnsi="Times New Roman" w:cs="Times New Roman"/>
          <w:b/>
          <w:bCs/>
          <w:color w:val="FFFFFF" w:themeColor="background1"/>
          <w:sz w:val="22"/>
          <w:szCs w:val="22"/>
        </w:rPr>
        <w:t xml:space="preserve">interesse legittimo perseguito dal titolare </w:t>
      </w:r>
    </w:p>
    <w:p w14:paraId="245FE950" w14:textId="77777777" w:rsidR="00EA0B8D" w:rsidRPr="004D1398" w:rsidRDefault="00EA0B8D" w:rsidP="00EA0B8D">
      <w:pPr>
        <w:pBdr>
          <w:top w:val="single" w:sz="4" w:space="1" w:color="auto"/>
          <w:left w:val="single" w:sz="4" w:space="4" w:color="auto"/>
          <w:bottom w:val="single" w:sz="4" w:space="1" w:color="auto"/>
          <w:right w:val="single" w:sz="4" w:space="4" w:color="auto"/>
        </w:pBdr>
        <w:shd w:val="clear" w:color="auto" w:fill="008000"/>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(art. 35, paragrafo 7, lettera a)</w:t>
      </w:r>
    </w:p>
    <w:p w14:paraId="7AC0BC98" w14:textId="77777777" w:rsidR="00827F0C" w:rsidRPr="004D1398" w:rsidRDefault="00827F0C" w:rsidP="005A00F9">
      <w:pPr>
        <w:jc w:val="both"/>
        <w:rPr>
          <w:rFonts w:ascii="Times New Roman" w:hAnsi="Times New Roman" w:cs="Times New Roman"/>
          <w:b/>
          <w:bCs/>
          <w:sz w:val="22"/>
          <w:szCs w:val="22"/>
        </w:rPr>
      </w:pPr>
    </w:p>
    <w:p w14:paraId="10CCA2BC" w14:textId="5561E1E5" w:rsidR="6F2CDA42" w:rsidRPr="004D1398" w:rsidRDefault="6F2CDA42" w:rsidP="005A00F9">
      <w:pPr>
        <w:jc w:val="center"/>
        <w:rPr>
          <w:rFonts w:ascii="Times New Roman" w:hAnsi="Times New Roman" w:cs="Times New Roman"/>
          <w:b/>
          <w:bCs/>
          <w:sz w:val="22"/>
          <w:szCs w:val="22"/>
        </w:rPr>
      </w:pPr>
    </w:p>
    <w:tbl>
      <w:tblPr>
        <w:tblStyle w:val="Grigliatabella"/>
        <w:tblW w:w="9825" w:type="dxa"/>
        <w:tblLook w:val="04A0" w:firstRow="1" w:lastRow="0" w:firstColumn="1" w:lastColumn="0" w:noHBand="0" w:noVBand="1"/>
      </w:tblPr>
      <w:tblGrid>
        <w:gridCol w:w="2683"/>
        <w:gridCol w:w="7142"/>
      </w:tblGrid>
      <w:tr w:rsidR="00594A19" w:rsidRPr="004D1398" w14:paraId="3EC6C712" w14:textId="77777777" w:rsidTr="00594A19">
        <w:trPr>
          <w:trHeight w:val="39"/>
        </w:trPr>
        <w:tc>
          <w:tcPr>
            <w:tcW w:w="2683" w:type="dxa"/>
          </w:tcPr>
          <w:p w14:paraId="688C01BB" w14:textId="4A3E691C" w:rsidR="00594A19" w:rsidRPr="004D1398" w:rsidRDefault="00F06E5B" w:rsidP="00594A19">
            <w:pPr>
              <w:rPr>
                <w:rFonts w:ascii="Times New Roman" w:hAnsi="Times New Roman" w:cs="Times New Roman"/>
                <w:b/>
                <w:bCs/>
                <w:sz w:val="22"/>
                <w:szCs w:val="22"/>
              </w:rPr>
            </w:pPr>
            <w:r w:rsidRPr="00F06E5B">
              <w:rPr>
                <w:rFonts w:ascii="Times New Roman" w:hAnsi="Times New Roman" w:cs="Times New Roman"/>
                <w:b/>
                <w:bCs/>
                <w:sz w:val="22"/>
                <w:szCs w:val="22"/>
              </w:rPr>
              <w:t>AREA</w:t>
            </w:r>
          </w:p>
        </w:tc>
        <w:tc>
          <w:tcPr>
            <w:tcW w:w="7142" w:type="dxa"/>
          </w:tcPr>
          <w:p w14:paraId="5E2B50C7" w14:textId="5056BB70"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02 - Area Amministrativa</w:t>
            </w:r>
          </w:p>
        </w:tc>
      </w:tr>
      <w:tr w:rsidR="00CF4449" w:rsidRPr="004D1398" w14:paraId="2735AAB7" w14:textId="77777777" w:rsidTr="003F5C0F">
        <w:trPr>
          <w:trHeight w:val="39"/>
        </w:trPr>
        <w:tc>
          <w:tcPr>
            <w:tcW w:w="2683" w:type="dxa"/>
          </w:tcPr>
          <w:p w14:paraId="5C9535F1" w14:textId="67D0FC9B" w:rsidR="00CF4449" w:rsidRPr="004D1398" w:rsidRDefault="00F06E5B" w:rsidP="003F5C0F">
            <w:pPr>
              <w:rPr>
                <w:rFonts w:ascii="Times New Roman" w:hAnsi="Times New Roman" w:cs="Times New Roman"/>
                <w:b/>
                <w:bCs/>
                <w:sz w:val="22"/>
                <w:szCs w:val="22"/>
              </w:rPr>
            </w:pPr>
            <w:r w:rsidRPr="00F06E5B">
              <w:rPr>
                <w:rFonts w:ascii="Times New Roman" w:hAnsi="Times New Roman" w:cs="Times New Roman"/>
                <w:b/>
                <w:bCs/>
                <w:sz w:val="22"/>
                <w:szCs w:val="22"/>
              </w:rPr>
              <w:t>SERVIZIO</w:t>
            </w:r>
          </w:p>
        </w:tc>
        <w:tc>
          <w:tcPr>
            <w:tcW w:w="7142" w:type="dxa"/>
          </w:tcPr>
          <w:p w14:paraId="63434833" w14:textId="3E0F428A" w:rsidR="00CF444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75780A" w14:textId="77777777" w:rsidTr="00026630">
        <w:trPr>
          <w:trHeight w:val="39"/>
        </w:trPr>
        <w:tc>
          <w:tcPr>
            <w:tcW w:w="2683" w:type="dxa"/>
          </w:tcPr>
          <w:p w14:paraId="0CF3B1A6" w14:textId="524A7143" w:rsidR="00594A19" w:rsidRPr="004D1398" w:rsidRDefault="00F06E5B" w:rsidP="005A00F9">
            <w:pPr>
              <w:rPr>
                <w:rFonts w:ascii="Times New Roman" w:hAnsi="Times New Roman" w:cs="Times New Roman"/>
                <w:bCs/>
                <w:sz w:val="22"/>
                <w:szCs w:val="22"/>
              </w:rPr>
            </w:pPr>
            <w:r w:rsidRPr="00F06E5B">
              <w:rPr>
                <w:rFonts w:ascii="Times New Roman" w:hAnsi="Times New Roman" w:cs="Times New Roman"/>
                <w:b/>
                <w:bCs/>
                <w:sz w:val="22"/>
                <w:szCs w:val="22"/>
              </w:rPr>
              <w:t>SERVIZIO</w:t>
            </w:r>
            <w:r w:rsidR="00594A19" w:rsidRPr="004D1398">
              <w:rPr>
                <w:rFonts w:ascii="Times New Roman" w:hAnsi="Times New Roman" w:cs="Times New Roman"/>
                <w:b/>
                <w:bCs/>
                <w:sz w:val="22"/>
                <w:szCs w:val="22"/>
              </w:rPr>
              <w:t>:</w:t>
            </w:r>
            <w:r w:rsidR="00594A19" w:rsidRPr="004D1398">
              <w:rPr>
                <w:rFonts w:ascii="Times New Roman" w:hAnsi="Times New Roman" w:cs="Times New Roman"/>
                <w:bCs/>
                <w:sz w:val="22"/>
                <w:szCs w:val="22"/>
              </w:rPr>
              <w:t xml:space="preserve"> denominazione e punti di contatto</w:t>
            </w:r>
          </w:p>
        </w:tc>
        <w:tc>
          <w:tcPr>
            <w:tcW w:w="7142" w:type="dxa"/>
          </w:tcPr>
          <w:p w14:paraId="7BF2D8D6" w14:textId="5FFD2870" w:rsidR="00594A19" w:rsidRPr="004D1398" w:rsidRDefault="00904258"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Anagrafe, Stato Civile, Elettorale, Leva, Statistica e Polizia Mortuaria</w:t>
            </w:r>
          </w:p>
        </w:tc>
      </w:tr>
      <w:tr w:rsidR="00594A19" w:rsidRPr="004D1398" w14:paraId="2E18FD2B" w14:textId="77777777" w:rsidTr="00DA13BD">
        <w:trPr>
          <w:trHeight w:val="39"/>
        </w:trPr>
        <w:tc>
          <w:tcPr>
            <w:tcW w:w="2683" w:type="dxa"/>
          </w:tcPr>
          <w:p w14:paraId="48C2DE09" w14:textId="77777777"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Titolare trattamento:</w:t>
            </w:r>
            <w:r w:rsidRPr="004D1398">
              <w:rPr>
                <w:rFonts w:ascii="Times New Roman" w:hAnsi="Times New Roman" w:cs="Times New Roman"/>
                <w:bCs/>
                <w:sz w:val="22"/>
                <w:szCs w:val="22"/>
              </w:rPr>
              <w:t xml:space="preserve"> denominazione e punti di contatto</w:t>
            </w:r>
          </w:p>
        </w:tc>
        <w:tc>
          <w:tcPr>
            <w:tcW w:w="7142" w:type="dxa"/>
          </w:tcPr>
          <w:p w14:paraId="76CCE924" w14:textId="1E99CC7F" w:rsidR="00594A19" w:rsidRPr="004D1398" w:rsidRDefault="00904258"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Comune di CAMPO NELL'ELBA</w:t>
            </w:r>
          </w:p>
          <w:p>
            <w:pPr>
              <w:jc w:val="both"/>
            </w:pPr>
            <w:r>
              <w:rPr>
                <w:sz w:val="22"/>
                <w:szCs w:val="22"/>
              </w:rPr>
              <w:t xml:space="preserve">Sindaco Montauti Davide </w:t>
            </w:r>
          </w:p>
          <w:p>
            <w:pPr>
              <w:jc w:val="both"/>
            </w:pPr>
            <w:r>
              <w:rPr>
                <w:sz w:val="22"/>
                <w:szCs w:val="22"/>
              </w:rPr>
              <w:t xml:space="preserve"/>
            </w:r>
          </w:p>
        </w:tc>
      </w:tr>
      <w:tr w:rsidR="00594A19" w:rsidRPr="004D1398" w14:paraId="20B13E52" w14:textId="77777777" w:rsidTr="00026630">
        <w:trPr>
          <w:trHeight w:val="39"/>
        </w:trPr>
        <w:tc>
          <w:tcPr>
            <w:tcW w:w="2683" w:type="dxa"/>
          </w:tcPr>
          <w:p w14:paraId="6E87F8B5" w14:textId="4A495E74" w:rsidR="00594A19" w:rsidRPr="004D1398" w:rsidRDefault="00594A19" w:rsidP="00CF4449">
            <w:pPr>
              <w:rPr>
                <w:rFonts w:ascii="Times New Roman" w:hAnsi="Times New Roman" w:cs="Times New Roman"/>
                <w:bCs/>
                <w:sz w:val="22"/>
                <w:szCs w:val="22"/>
              </w:rPr>
            </w:pPr>
            <w:r w:rsidRPr="004D1398">
              <w:rPr>
                <w:rFonts w:ascii="Times New Roman" w:hAnsi="Times New Roman" w:cs="Times New Roman"/>
                <w:b/>
                <w:bCs/>
                <w:sz w:val="22"/>
                <w:szCs w:val="22"/>
              </w:rPr>
              <w:t>Contitolare/i trattamento:</w:t>
            </w:r>
            <w:r w:rsidRPr="004D1398">
              <w:rPr>
                <w:rFonts w:ascii="Times New Roman" w:hAnsi="Times New Roman" w:cs="Times New Roman"/>
                <w:bCs/>
                <w:sz w:val="22"/>
                <w:szCs w:val="22"/>
              </w:rPr>
              <w:t xml:space="preserve"> denominazione</w:t>
            </w:r>
            <w:r w:rsidR="00CF4449" w:rsidRPr="004D1398">
              <w:rPr>
                <w:rFonts w:ascii="Times New Roman" w:hAnsi="Times New Roman" w:cs="Times New Roman"/>
                <w:bCs/>
                <w:sz w:val="22"/>
                <w:szCs w:val="22"/>
              </w:rPr>
              <w:t xml:space="preserve"> e punti di contatto</w:t>
            </w:r>
            <w:r w:rsidRPr="004D1398">
              <w:rPr>
                <w:rFonts w:ascii="Times New Roman" w:hAnsi="Times New Roman" w:cs="Times New Roman"/>
                <w:bCs/>
                <w:sz w:val="22"/>
                <w:szCs w:val="22"/>
              </w:rPr>
              <w:t xml:space="preserve"> </w:t>
            </w:r>
          </w:p>
        </w:tc>
        <w:tc>
          <w:tcPr>
            <w:tcW w:w="7142" w:type="dxa"/>
          </w:tcPr>
          <w:p w14:paraId="514CB014" w14:textId="13CD09A4"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715D3B1A" w14:textId="7C0119EE" w:rsidR="00CF4449" w:rsidRPr="004D1398" w:rsidRDefault="00CF4449" w:rsidP="00C92869">
            <w:pPr>
              <w:jc w:val="both"/>
              <w:rPr>
                <w:rFonts w:ascii="Times New Roman" w:hAnsi="Times New Roman" w:cs="Times New Roman"/>
                <w:b/>
                <w:bCs/>
                <w:sz w:val="22"/>
                <w:szCs w:val="22"/>
              </w:rPr>
            </w:pPr>
          </w:p>
        </w:tc>
      </w:tr>
      <w:tr w:rsidR="00594A19" w:rsidRPr="004D1398" w14:paraId="08751D05" w14:textId="77777777" w:rsidTr="00026630">
        <w:trPr>
          <w:trHeight w:val="39"/>
        </w:trPr>
        <w:tc>
          <w:tcPr>
            <w:tcW w:w="2683" w:type="dxa"/>
          </w:tcPr>
          <w:p w14:paraId="6B8AD97E" w14:textId="61D14BF6" w:rsidR="00594A19" w:rsidRPr="004D1398" w:rsidRDefault="00594A19" w:rsidP="005A00F9">
            <w:pPr>
              <w:rPr>
                <w:rFonts w:ascii="Times New Roman" w:hAnsi="Times New Roman" w:cs="Times New Roman"/>
                <w:bCs/>
                <w:sz w:val="22"/>
                <w:szCs w:val="22"/>
              </w:rPr>
            </w:pPr>
            <w:r w:rsidRPr="004D1398">
              <w:rPr>
                <w:rFonts w:ascii="Times New Roman" w:hAnsi="Times New Roman" w:cs="Times New Roman"/>
                <w:b/>
                <w:bCs/>
                <w:sz w:val="22"/>
                <w:szCs w:val="22"/>
              </w:rPr>
              <w:t>Responsabile trattamento:</w:t>
            </w:r>
            <w:r w:rsidRPr="004D1398">
              <w:rPr>
                <w:rFonts w:ascii="Times New Roman" w:hAnsi="Times New Roman" w:cs="Times New Roman"/>
                <w:bCs/>
                <w:sz w:val="22"/>
                <w:szCs w:val="22"/>
              </w:rPr>
              <w:t xml:space="preserve"> denominazione e punti di </w:t>
            </w:r>
            <w:r w:rsidRPr="004D1398">
              <w:rPr>
                <w:rFonts w:ascii="Times New Roman" w:hAnsi="Times New Roman" w:cs="Times New Roman"/>
                <w:bCs/>
                <w:sz w:val="22"/>
                <w:szCs w:val="22"/>
              </w:rPr>
              <w:lastRenderedPageBreak/>
              <w:t>contatto</w:t>
            </w:r>
          </w:p>
        </w:tc>
        <w:tc>
          <w:tcPr>
            <w:tcW w:w="7142" w:type="dxa"/>
          </w:tcPr>
          <w:p w14:paraId="2140B838" w14:textId="08B5B551"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w:r>
          </w:p>
          <w:p w14:paraId="48C6AA03" w14:textId="3BF781F0" w:rsidR="00CF4449" w:rsidRPr="004D1398" w:rsidRDefault="00CF4449" w:rsidP="00C92869">
            <w:pPr>
              <w:jc w:val="both"/>
              <w:rPr>
                <w:rFonts w:ascii="Times New Roman" w:hAnsi="Times New Roman" w:cs="Times New Roman"/>
                <w:b/>
                <w:bCs/>
                <w:sz w:val="22"/>
                <w:szCs w:val="22"/>
              </w:rPr>
            </w:pPr>
          </w:p>
        </w:tc>
      </w:tr>
      <w:tr w:rsidR="005E3D00" w:rsidRPr="004D1398" w14:paraId="783EBF73" w14:textId="77777777" w:rsidTr="005E3D00">
        <w:trPr>
          <w:trHeight w:val="39"/>
        </w:trPr>
        <w:tc>
          <w:tcPr>
            <w:tcW w:w="2683" w:type="dxa"/>
          </w:tcPr>
          <w:p w14:paraId="0ACC0D94" w14:textId="6C82B9A0"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Sub-Responsabile:</w:t>
            </w:r>
            <w:r w:rsidRPr="004D1398">
              <w:rPr>
                <w:rFonts w:ascii="Times New Roman" w:hAnsi="Times New Roman" w:cs="Times New Roman"/>
                <w:bCs/>
                <w:sz w:val="22"/>
                <w:szCs w:val="22"/>
              </w:rPr>
              <w:t xml:space="preserve"> denominazione e punti di contatto</w:t>
            </w:r>
          </w:p>
        </w:tc>
        <w:tc>
          <w:tcPr>
            <w:tcW w:w="7142" w:type="dxa"/>
          </w:tcPr>
          <w:p w14:paraId="2C1FC0C3" w14:textId="35573355"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
            </w:r>
          </w:p>
          <w:p w14:paraId="5131A2C8" w14:textId="3DF99D99" w:rsidR="005E3D00" w:rsidRPr="004D1398" w:rsidRDefault="005E3D00" w:rsidP="00C92869">
            <w:pPr>
              <w:jc w:val="both"/>
              <w:rPr>
                <w:rFonts w:ascii="Times New Roman" w:hAnsi="Times New Roman" w:cs="Times New Roman"/>
                <w:b/>
                <w:bCs/>
                <w:sz w:val="22"/>
                <w:szCs w:val="22"/>
              </w:rPr>
            </w:pPr>
          </w:p>
        </w:tc>
      </w:tr>
      <w:tr w:rsidR="005E3D00" w:rsidRPr="004D1398" w14:paraId="0944F541" w14:textId="77777777" w:rsidTr="005E3D00">
        <w:trPr>
          <w:trHeight w:val="39"/>
        </w:trPr>
        <w:tc>
          <w:tcPr>
            <w:tcW w:w="2683" w:type="dxa"/>
          </w:tcPr>
          <w:p w14:paraId="1A439517" w14:textId="2CACD48A" w:rsidR="005E3D00" w:rsidRPr="004D1398" w:rsidRDefault="005E3D00" w:rsidP="005E3D00">
            <w:pPr>
              <w:rPr>
                <w:rFonts w:ascii="Times New Roman" w:hAnsi="Times New Roman" w:cs="Times New Roman"/>
                <w:bCs/>
                <w:sz w:val="22"/>
                <w:szCs w:val="22"/>
              </w:rPr>
            </w:pPr>
            <w:r w:rsidRPr="004D1398">
              <w:rPr>
                <w:rFonts w:ascii="Times New Roman" w:hAnsi="Times New Roman" w:cs="Times New Roman"/>
                <w:b/>
                <w:bCs/>
                <w:sz w:val="22"/>
                <w:szCs w:val="22"/>
              </w:rPr>
              <w:t>Delegato trattamento:</w:t>
            </w:r>
            <w:r w:rsidRPr="004D1398">
              <w:rPr>
                <w:rFonts w:ascii="Times New Roman" w:hAnsi="Times New Roman" w:cs="Times New Roman"/>
                <w:bCs/>
                <w:sz w:val="22"/>
                <w:szCs w:val="22"/>
              </w:rPr>
              <w:t xml:space="preserve"> denominazione e punti di contatto</w:t>
            </w:r>
          </w:p>
        </w:tc>
        <w:tc>
          <w:tcPr>
            <w:tcW w:w="7142" w:type="dxa"/>
          </w:tcPr>
          <w:p w14:paraId="2DBB6601" w14:textId="6CDFA7C8" w:rsidR="005E3D00" w:rsidRPr="004D1398" w:rsidRDefault="005E3D00" w:rsidP="00C92869">
            <w:pPr>
              <w:jc w:val="both"/>
              <w:rPr>
                <w:rFonts w:ascii="Times New Roman" w:hAnsi="Times New Roman" w:cs="Times New Roman"/>
                <w:b/>
                <w:bCs/>
                <w:sz w:val="22"/>
                <w:szCs w:val="22"/>
              </w:rPr>
            </w:pPr>
            <w:r w:rsidRPr="004D1398">
              <w:rPr>
                <w:rFonts w:ascii="Times New Roman" w:hAnsi="Times New Roman" w:cs="Times New Roman"/>
                <w:bCs/>
                <w:sz w:val="22"/>
                <w:szCs w:val="22"/>
              </w:rPr>
              <w:t>Dott.ssa Mazzanti Agnese </w:t>
            </w:r>
          </w:p>
          <w:p>
            <w:pPr>
              <w:jc w:val="both"/>
            </w:pPr>
            <w:r>
              <w:rPr>
                <w:sz w:val="22"/>
                <w:szCs w:val="22"/>
              </w:rPr>
              <w:t xml:space="preserve"/>
            </w:r>
          </w:p>
        </w:tc>
      </w:tr>
      <w:tr w:rsidR="00594A19" w:rsidRPr="004D1398" w14:paraId="56555C5E" w14:textId="77777777" w:rsidTr="00026630">
        <w:trPr>
          <w:trHeight w:val="39"/>
        </w:trPr>
        <w:tc>
          <w:tcPr>
            <w:tcW w:w="2683" w:type="dxa"/>
          </w:tcPr>
          <w:p w14:paraId="0FE6F9D3" w14:textId="21F82A83" w:rsidR="00594A19" w:rsidRPr="004D1398" w:rsidRDefault="00594A19" w:rsidP="005E3D00">
            <w:pPr>
              <w:rPr>
                <w:rFonts w:ascii="Times New Roman" w:hAnsi="Times New Roman" w:cs="Times New Roman"/>
                <w:bCs/>
                <w:sz w:val="22"/>
                <w:szCs w:val="22"/>
              </w:rPr>
            </w:pPr>
            <w:r w:rsidRPr="004D1398">
              <w:rPr>
                <w:rFonts w:ascii="Times New Roman" w:hAnsi="Times New Roman" w:cs="Times New Roman"/>
                <w:b/>
                <w:bCs/>
                <w:sz w:val="22"/>
                <w:szCs w:val="22"/>
              </w:rPr>
              <w:t>Incaricat</w:t>
            </w:r>
            <w:r w:rsidR="005E3D00"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 trattamento:</w:t>
            </w:r>
            <w:r w:rsidRPr="004D1398">
              <w:rPr>
                <w:rFonts w:ascii="Times New Roman" w:hAnsi="Times New Roman" w:cs="Times New Roman"/>
                <w:bCs/>
                <w:sz w:val="22"/>
                <w:szCs w:val="22"/>
              </w:rPr>
              <w:t xml:space="preserve"> denominazione </w:t>
            </w:r>
            <w:r w:rsidR="00CF4449" w:rsidRPr="004D1398">
              <w:rPr>
                <w:rFonts w:ascii="Times New Roman" w:hAnsi="Times New Roman" w:cs="Times New Roman"/>
                <w:bCs/>
                <w:sz w:val="22"/>
                <w:szCs w:val="22"/>
              </w:rPr>
              <w:t>e punti di contatto</w:t>
            </w:r>
          </w:p>
        </w:tc>
        <w:tc>
          <w:tcPr>
            <w:tcW w:w="7142" w:type="dxa"/>
          </w:tcPr>
          <w:p w14:paraId="0DCA998C" w14:textId="19E2C67E" w:rsidR="00806EED" w:rsidRPr="004D1398" w:rsidRDefault="00806EED" w:rsidP="00806EED">
            <w:pPr>
              <w:jc w:val="both"/>
              <w:rPr>
                <w:rFonts w:ascii="Times New Roman" w:hAnsi="Times New Roman" w:cs="Times New Roman"/>
                <w:sz w:val="22"/>
                <w:szCs w:val="22"/>
              </w:rPr>
            </w:pPr>
            <w:r w:rsidRPr="004D1398">
              <w:rPr>
                <w:rFonts w:ascii="Times New Roman" w:hAnsi="Times New Roman" w:cs="Times New Roman"/>
                <w:bCs/>
                <w:sz w:val="22"/>
                <w:szCs w:val="22"/>
              </w:rPr>
              <w:t>sig. Santinelli Sergio</w:t>
            </w:r>
          </w:p>
          <w:p>
            <w:pPr>
              <w:jc w:val="both"/>
            </w:pPr>
            <w:r>
              <w:rPr>
                <w:sz w:val="22"/>
                <w:szCs w:val="22"/>
              </w:rPr>
              <w:t xml:space="preserve">Sig.ra Fiorino Gabriella</w:t>
            </w:r>
          </w:p>
          <w:p>
            <w:pPr>
              <w:jc w:val="both"/>
            </w:pPr>
            <w:r>
              <w:rPr>
                <w:sz w:val="22"/>
                <w:szCs w:val="22"/>
              </w:rPr>
              <w:t xml:space="preserve">Sig.ra Giardelli Monica</w:t>
            </w:r>
          </w:p>
          <w:p w14:paraId="2B0ABF30" w14:textId="6D5916BF" w:rsidR="00594A19" w:rsidRPr="004D1398" w:rsidRDefault="00594A19" w:rsidP="00C92869">
            <w:pPr>
              <w:jc w:val="both"/>
              <w:rPr>
                <w:rFonts w:ascii="Times New Roman" w:hAnsi="Times New Roman" w:cs="Times New Roman"/>
                <w:b/>
                <w:bCs/>
                <w:sz w:val="22"/>
                <w:szCs w:val="22"/>
              </w:rPr>
            </w:pPr>
          </w:p>
        </w:tc>
      </w:tr>
    </w:tbl>
    <w:p w14:paraId="2AA1631C" w14:textId="77777777" w:rsidR="0098753D" w:rsidRPr="004D1398" w:rsidRDefault="0098753D" w:rsidP="005A00F9">
      <w:pPr>
        <w:rPr>
          <w:rFonts w:ascii="Times New Roman" w:hAnsi="Times New Roman" w:cs="Times New Roman"/>
          <w:b/>
          <w:sz w:val="22"/>
          <w:szCs w:val="22"/>
        </w:rPr>
      </w:pPr>
    </w:p>
    <w:p w14:paraId="3B409B08" w14:textId="103B0755" w:rsidR="00285495" w:rsidRPr="004D1398" w:rsidRDefault="00285495" w:rsidP="00285495">
      <w:pPr>
        <w:rPr>
          <w:rFonts w:ascii="Times New Roman" w:eastAsia="Times New Roman" w:hAnsi="Times New Roman" w:cs="Times New Roman"/>
          <w:sz w:val="22"/>
          <w:szCs w:val="22"/>
        </w:rPr>
      </w:pPr>
    </w:p>
    <w:tbl>
      <w:tblPr>
        <w:tblStyle w:val="Grigliatabella"/>
        <w:tblW w:w="5084" w:type="pct"/>
        <w:tblLayout w:type="fixed"/>
        <w:tblLook w:val="04A0" w:firstRow="1" w:lastRow="0" w:firstColumn="1" w:lastColumn="0" w:noHBand="0" w:noVBand="1"/>
      </w:tblPr>
      <w:tblGrid>
        <w:gridCol w:w="10013"/>
      </w:tblGrid>
      <w:tr w:rsidR="00285495" w:rsidRPr="004D1398" w14:paraId="759E2D4B" w14:textId="77777777" w:rsidTr="00285495">
        <w:trPr>
          <w:trHeight w:val="39"/>
        </w:trPr>
        <w:tc>
          <w:tcPr>
            <w:tcW w:w="5000" w:type="pct"/>
            <w:tcBorders>
              <w:bottom w:val="single" w:sz="4" w:space="0" w:color="auto"/>
            </w:tcBorders>
            <w:shd w:val="clear" w:color="auto" w:fill="339966"/>
          </w:tcPr>
          <w:p w14:paraId="227E80E5" w14:textId="77777777" w:rsidR="00285495" w:rsidRPr="004D1398" w:rsidRDefault="00285495" w:rsidP="00285495">
            <w:pPr>
              <w:jc w:val="center"/>
              <w:rPr>
                <w:rFonts w:ascii="Times New Roman" w:hAnsi="Times New Roman" w:cs="Times New Roman"/>
                <w:b/>
                <w:sz w:val="22"/>
                <w:szCs w:val="22"/>
              </w:rPr>
            </w:pPr>
          </w:p>
          <w:p w14:paraId="6A2387D0" w14:textId="68C22F9A" w:rsidR="00285495" w:rsidRPr="004D1398" w:rsidRDefault="00285495" w:rsidP="0028549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Sintetica descrizione del trattamento e del flusso informativo</w:t>
            </w:r>
          </w:p>
          <w:p w14:paraId="292E0F1B" w14:textId="77777777" w:rsidR="00285495" w:rsidRPr="004D1398" w:rsidRDefault="00285495" w:rsidP="00285495">
            <w:pPr>
              <w:rPr>
                <w:rFonts w:ascii="Times New Roman" w:hAnsi="Times New Roman" w:cs="Times New Roman"/>
                <w:b/>
                <w:bCs/>
                <w:sz w:val="22"/>
                <w:szCs w:val="22"/>
              </w:rPr>
            </w:pPr>
          </w:p>
          <w:p w14:paraId="6589E189" w14:textId="77777777" w:rsidR="00285495" w:rsidRPr="004D1398" w:rsidRDefault="00285495" w:rsidP="00285495">
            <w:pPr>
              <w:jc w:val="center"/>
              <w:rPr>
                <w:rFonts w:ascii="Times New Roman" w:hAnsi="Times New Roman" w:cs="Times New Roman"/>
                <w:b/>
                <w:bCs/>
                <w:sz w:val="22"/>
                <w:szCs w:val="22"/>
              </w:rPr>
            </w:pPr>
          </w:p>
        </w:tc>
      </w:tr>
    </w:tbl>
    <w:p w14:paraId="2E1E0A3F" w14:textId="1977B5C8" w:rsidR="00904258" w:rsidRPr="004D1398" w:rsidRDefault="00904258" w:rsidP="00690125">
      <w:pPr>
        <w:jc w:val="both"/>
        <w:rPr>
          <w:rFonts w:ascii="Times New Roman" w:hAnsi="Times New Roman" w:cs="Times New Roman"/>
          <w:sz w:val="22"/>
          <w:szCs w:val="22"/>
        </w:rPr>
      </w:pPr>
      <w:r w:rsidRPr="004D1398">
        <w:rPr>
          <w:rFonts w:ascii="Times New Roman" w:hAnsi="Times New Roman" w:cs="Times New Roman"/>
          <w:bCs/>
          <w:sz w:val="22"/>
          <w:szCs w:val="22"/>
        </w:rPr>
        <w:t>Scheda n. 06 - I dati vengono forniti dall'interessato; la commissione elettorale comunale procede ad un'estrazione pubblica dei componenti del seggio; vengono confrontati con le liste di leva per la verifica del diritto al voto; vengono stampate le notifiche per gli scrutatori e redatti i verbali delle nomine. I dati sulla salute si riferiscono esclusivamente a quelli rinvenibili nei certificati medici che gli scrutatori sono tenuti a presentare in caso di indisponibilita' per motivi di salute.</w:t>
      </w:r>
    </w:p>
    <w:p w14:paraId="4B236948" w14:textId="77777777" w:rsidR="00DB68F4" w:rsidRPr="004D1398" w:rsidRDefault="00DB68F4" w:rsidP="00690125">
      <w:pPr>
        <w:jc w:val="both"/>
        <w:rPr>
          <w:rFonts w:ascii="Times New Roman" w:hAnsi="Times New Roman" w:cs="Times New Roman"/>
          <w:sz w:val="22"/>
          <w:szCs w:val="22"/>
        </w:rPr>
      </w:pPr>
    </w:p>
    <w:tbl>
      <w:tblPr>
        <w:tblStyle w:val="Grigliatabella"/>
        <w:tblW w:w="5093" w:type="pct"/>
        <w:tblLayout w:type="fixed"/>
        <w:tblLook w:val="04A0" w:firstRow="1" w:lastRow="0" w:firstColumn="1" w:lastColumn="0" w:noHBand="0" w:noVBand="1"/>
      </w:tblPr>
      <w:tblGrid>
        <w:gridCol w:w="1980"/>
        <w:gridCol w:w="44"/>
        <w:gridCol w:w="8007"/>
      </w:tblGrid>
      <w:tr w:rsidR="000E1715" w:rsidRPr="004D1398" w14:paraId="2A857760" w14:textId="77777777" w:rsidTr="000E1715">
        <w:trPr>
          <w:trHeight w:val="586"/>
        </w:trPr>
        <w:tc>
          <w:tcPr>
            <w:tcW w:w="1009" w:type="pct"/>
            <w:gridSpan w:val="2"/>
            <w:tcBorders>
              <w:bottom w:val="single" w:sz="4" w:space="0" w:color="auto"/>
            </w:tcBorders>
            <w:shd w:val="clear" w:color="auto" w:fill="339966"/>
            <w:vAlign w:val="center"/>
          </w:tcPr>
          <w:p w14:paraId="2CB0CA9D"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3991" w:type="pct"/>
            <w:tcBorders>
              <w:bottom w:val="single" w:sz="4" w:space="0" w:color="auto"/>
            </w:tcBorders>
            <w:shd w:val="clear" w:color="auto" w:fill="339966"/>
            <w:vAlign w:val="center"/>
          </w:tcPr>
          <w:p w14:paraId="1559A116"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18BE8A77" w14:textId="77777777" w:rsidTr="000E1715">
        <w:trPr>
          <w:trHeight w:val="586"/>
        </w:trPr>
        <w:tc>
          <w:tcPr>
            <w:tcW w:w="1009" w:type="pct"/>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4AA91C28" w14:textId="0C227C7B"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lett.a</w:t>
            </w:r>
            <w:r w:rsidRPr="004D1398">
              <w:rPr>
                <w:rFonts w:ascii="Times New Roman" w:hAnsi="Times New Roman" w:cs="Times New Roman"/>
                <w:bCs/>
                <w:sz w:val="22"/>
                <w:szCs w:val="22"/>
              </w:rPr>
              <w:t>)</w:t>
            </w:r>
          </w:p>
        </w:tc>
        <w:tc>
          <w:tcPr>
            <w:tcW w:w="3991" w:type="pct"/>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9D9D9" w:themeFill="background1" w:themeFillShade="D9"/>
            <w:vAlign w:val="center"/>
          </w:tcPr>
          <w:p w14:paraId="54A9FF93"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Cs/>
                <w:sz w:val="22"/>
                <w:szCs w:val="22"/>
              </w:rPr>
              <w:t>Descrivere</w:t>
            </w:r>
          </w:p>
        </w:tc>
      </w:tr>
      <w:tr w:rsidR="000E1715" w:rsidRPr="004D1398" w14:paraId="374DDF95" w14:textId="77777777" w:rsidTr="000E1715">
        <w:trPr>
          <w:trHeight w:val="586"/>
        </w:trPr>
        <w:tc>
          <w:tcPr>
            <w:tcW w:w="987" w:type="pct"/>
            <w:tcBorders>
              <w:bottom w:val="single" w:sz="4" w:space="0" w:color="auto"/>
            </w:tcBorders>
            <w:shd w:val="clear" w:color="auto" w:fill="339966"/>
            <w:vAlign w:val="center"/>
          </w:tcPr>
          <w:p w14:paraId="59FDC207" w14:textId="785FDBE9"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25070004" w14:textId="7CFD35A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4013" w:type="pct"/>
            <w:gridSpan w:val="2"/>
            <w:tcBorders>
              <w:bottom w:val="single" w:sz="4" w:space="0" w:color="auto"/>
            </w:tcBorders>
            <w:shd w:val="clear" w:color="auto" w:fill="339966"/>
            <w:vAlign w:val="center"/>
          </w:tcPr>
          <w:p w14:paraId="5153CA24"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8531B5F" w14:textId="1901079D"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50DC691C" w14:textId="77777777" w:rsidTr="000E1715">
        <w:trPr>
          <w:trHeight w:val="292"/>
        </w:trPr>
        <w:tc>
          <w:tcPr>
            <w:tcW w:w="987" w:type="pct"/>
            <w:shd w:val="clear" w:color="auto" w:fill="F3F3F3"/>
          </w:tcPr>
          <w:p w14:paraId="5B1D2953" w14:textId="075A7D97" w:rsidR="000E1715" w:rsidRPr="004D1398" w:rsidRDefault="000E1715" w:rsidP="004C744F">
            <w:pPr>
              <w:rPr>
                <w:rFonts w:ascii="Times New Roman" w:hAnsi="Times New Roman" w:cs="Times New Roman"/>
                <w:b/>
                <w:bCs/>
                <w:sz w:val="22"/>
                <w:szCs w:val="22"/>
              </w:rPr>
            </w:pPr>
            <w:r w:rsidRPr="004D1398">
              <w:rPr>
                <w:rFonts w:ascii="Times New Roman" w:hAnsi="Times New Roman" w:cs="Times New Roman"/>
                <w:b/>
                <w:bCs/>
                <w:sz w:val="22"/>
                <w:szCs w:val="22"/>
              </w:rPr>
              <w:t>Fonte normativa</w:t>
            </w:r>
          </w:p>
        </w:tc>
        <w:tc>
          <w:tcPr>
            <w:tcW w:w="4013" w:type="pct"/>
            <w:gridSpan w:val="2"/>
            <w:shd w:val="clear" w:color="auto" w:fill="F3F3F3"/>
          </w:tcPr>
          <w:p w14:paraId="08C74300" w14:textId="6E0DEF4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06 -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pPr>
              <w:jc w:val="both"/>
            </w:pPr>
            <w:r>
              <w:rPr>
                <w:sz w:val="22"/>
                <w:szCs w:val="22"/>
              </w:rPr>
              <w:t xml:space="preserve">D.P.R. 20.03.1967, n. 223 - L. 21.03.1990, n. 53 (presidenti) - L. 30.04.1999, n. 120 (scrutatori)</w:t>
            </w:r>
          </w:p>
          <w:p w14:paraId="5F62156A" w14:textId="77777777" w:rsidR="000E1715" w:rsidRPr="004D1398" w:rsidRDefault="000E1715" w:rsidP="00C92869">
            <w:pPr>
              <w:jc w:val="both"/>
              <w:rPr>
                <w:rFonts w:ascii="Times New Roman" w:hAnsi="Times New Roman" w:cs="Times New Roman"/>
                <w:bCs/>
                <w:sz w:val="22"/>
                <w:szCs w:val="22"/>
              </w:rPr>
            </w:pPr>
          </w:p>
        </w:tc>
      </w:tr>
      <w:tr w:rsidR="000E1715" w:rsidRPr="004D1398" w14:paraId="5D744B1C" w14:textId="77777777" w:rsidTr="000E1715">
        <w:trPr>
          <w:trHeight w:val="292"/>
        </w:trPr>
        <w:tc>
          <w:tcPr>
            <w:tcW w:w="987" w:type="pct"/>
            <w:shd w:val="clear" w:color="auto" w:fill="F3F3F3"/>
          </w:tcPr>
          <w:p w14:paraId="4C21E96D" w14:textId="6018C711"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Natura del trattamento</w:t>
            </w:r>
          </w:p>
        </w:tc>
        <w:tc>
          <w:tcPr>
            <w:tcW w:w="4013" w:type="pct"/>
            <w:gridSpan w:val="2"/>
            <w:shd w:val="clear" w:color="auto" w:fill="F3F3F3"/>
          </w:tcPr>
          <w:p w14:paraId="20857022" w14:textId="476E56B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Conferimento obbligatorio per le finalita' sopra indicate: l'eventuale rifiuto comporta l'impossibilita' di eseguire il trattamento dei dati e di gestire il processo/procedimento nel cui contesto vanno trattati i dati</w:t>
            </w:r>
          </w:p>
          <w:p w14:paraId="718A3085" w14:textId="77777777" w:rsidR="000E1715" w:rsidRPr="004D1398" w:rsidRDefault="000E1715" w:rsidP="00C92869">
            <w:pPr>
              <w:jc w:val="both"/>
              <w:rPr>
                <w:rFonts w:ascii="Times New Roman" w:hAnsi="Times New Roman" w:cs="Times New Roman"/>
                <w:bCs/>
                <w:sz w:val="22"/>
                <w:szCs w:val="22"/>
              </w:rPr>
            </w:pPr>
          </w:p>
        </w:tc>
      </w:tr>
      <w:tr w:rsidR="000E1715" w:rsidRPr="004D1398" w14:paraId="0E976DBD" w14:textId="77777777" w:rsidTr="000E1715">
        <w:trPr>
          <w:trHeight w:val="426"/>
        </w:trPr>
        <w:tc>
          <w:tcPr>
            <w:tcW w:w="987" w:type="pct"/>
            <w:shd w:val="clear" w:color="auto" w:fill="F3F3F3"/>
          </w:tcPr>
          <w:p w14:paraId="2CDADF71" w14:textId="73E30D30" w:rsidR="000E1715" w:rsidRPr="004D1398" w:rsidRDefault="000E1715" w:rsidP="00385716">
            <w:pPr>
              <w:rPr>
                <w:rFonts w:ascii="Times New Roman" w:hAnsi="Times New Roman" w:cs="Times New Roman"/>
                <w:b/>
                <w:bCs/>
                <w:sz w:val="22"/>
                <w:szCs w:val="22"/>
              </w:rPr>
            </w:pPr>
            <w:r w:rsidRPr="004D1398">
              <w:rPr>
                <w:rFonts w:ascii="Times New Roman" w:hAnsi="Times New Roman" w:cs="Times New Roman"/>
                <w:b/>
                <w:bCs/>
                <w:sz w:val="22"/>
                <w:szCs w:val="22"/>
              </w:rPr>
              <w:t xml:space="preserve">Ambito di applicazione del trattamento </w:t>
            </w:r>
          </w:p>
        </w:tc>
        <w:tc>
          <w:tcPr>
            <w:tcW w:w="4013" w:type="pct"/>
            <w:gridSpan w:val="2"/>
            <w:shd w:val="clear" w:color="auto" w:fill="F3F3F3"/>
          </w:tcPr>
          <w:p w14:paraId="3187E232" w14:textId="535EFEB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Ambito di applicazione materiale e territoriale individuato in base agli artt. 2 e 3 del Regolamento (UE) 679/2016</w:t>
            </w:r>
          </w:p>
          <w:p>
            <w:pPr>
              <w:jc w:val="both"/>
            </w:pPr>
            <w:r>
              <w:rPr>
                <w:sz w:val="22"/>
                <w:szCs w:val="22"/>
              </w:rPr>
              <w:t xml:space="preserve">- Trattamento in ambito pubblico</w:t>
            </w:r>
          </w:p>
          <w:p>
            <w:pPr>
              <w:jc w:val="both"/>
            </w:pPr>
            <w:r>
              <w:rPr>
                <w:sz w:val="22"/>
                <w:szCs w:val="22"/>
              </w:rPr>
              <w:t xml:space="preserve">- Ambito identificato dal profilo di autorizzazione consentito ai singoli incaricati e addetti alla gestione o alla manutenzione degli strumenti elettronici</w:t>
            </w:r>
          </w:p>
          <w:p w14:paraId="63BAC153" w14:textId="3A2B7DDA" w:rsidR="000E1715" w:rsidRPr="004D1398" w:rsidRDefault="000E1715" w:rsidP="00C92869">
            <w:pPr>
              <w:jc w:val="both"/>
              <w:rPr>
                <w:rFonts w:ascii="Times New Roman" w:hAnsi="Times New Roman" w:cs="Times New Roman"/>
                <w:bCs/>
                <w:sz w:val="22"/>
                <w:szCs w:val="22"/>
              </w:rPr>
            </w:pPr>
          </w:p>
        </w:tc>
      </w:tr>
      <w:tr w:rsidR="000E1715" w:rsidRPr="004D1398" w14:paraId="4388FB7A" w14:textId="77777777" w:rsidTr="000E1715">
        <w:trPr>
          <w:trHeight w:val="39"/>
        </w:trPr>
        <w:tc>
          <w:tcPr>
            <w:tcW w:w="987" w:type="pct"/>
            <w:shd w:val="clear" w:color="auto" w:fill="F3F3F3"/>
          </w:tcPr>
          <w:p w14:paraId="11B6C91C" w14:textId="2B531216"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N</w:t>
            </w:r>
            <w:r w:rsidRPr="004D1398">
              <w:rPr>
                <w:rFonts w:ascii="Times New Roman" w:hAnsi="Times New Roman" w:cs="Times New Roman"/>
                <w:b/>
                <w:bCs/>
                <w:sz w:val="22"/>
                <w:szCs w:val="22"/>
              </w:rPr>
              <w:t>ome archivio/Banca dati</w:t>
            </w:r>
          </w:p>
        </w:tc>
        <w:tc>
          <w:tcPr>
            <w:tcW w:w="4013" w:type="pct"/>
            <w:gridSpan w:val="2"/>
            <w:shd w:val="clear" w:color="auto" w:fill="F3F3F3"/>
          </w:tcPr>
          <w:p w14:paraId="4A8CBC37" w14:textId="62D9349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06 - Sistema informativo relativo alla tenuta degli Albi degli scrutatori e dei presidenti di seggio - base di dati e applicativo oggetto di comunicazione all'ADIG, in attuazione dell'art. 24-quater, comma 2, D.L. n. 90/2014, convertito in L. n. 114/2014</w:t>
            </w:r>
          </w:p>
          <w:p w14:paraId="2C4DE64E" w14:textId="44FD7560" w:rsidR="000E1715" w:rsidRPr="004D1398" w:rsidRDefault="000E1715" w:rsidP="00C92869">
            <w:pPr>
              <w:jc w:val="both"/>
              <w:rPr>
                <w:rFonts w:ascii="Times New Roman" w:hAnsi="Times New Roman" w:cs="Times New Roman"/>
                <w:bCs/>
                <w:sz w:val="22"/>
                <w:szCs w:val="22"/>
              </w:rPr>
            </w:pPr>
          </w:p>
        </w:tc>
      </w:tr>
      <w:tr w:rsidR="000E1715" w:rsidRPr="004D1398" w14:paraId="793B922F" w14:textId="77777777" w:rsidTr="000E1715">
        <w:trPr>
          <w:trHeight w:val="39"/>
        </w:trPr>
        <w:tc>
          <w:tcPr>
            <w:tcW w:w="987" w:type="pct"/>
            <w:shd w:val="clear" w:color="auto" w:fill="F3F3F3"/>
          </w:tcPr>
          <w:p w14:paraId="557EAFDA" w14:textId="2CE98E57" w:rsidR="000E1715" w:rsidRPr="004D1398" w:rsidRDefault="000E1715" w:rsidP="00176D6B">
            <w:pPr>
              <w:rPr>
                <w:rFonts w:ascii="Times New Roman" w:hAnsi="Times New Roman" w:cs="Times New Roman"/>
                <w:b/>
                <w:bCs/>
                <w:sz w:val="22"/>
                <w:szCs w:val="22"/>
              </w:rPr>
            </w:pPr>
            <w:r w:rsidRPr="004D1398">
              <w:rPr>
                <w:rFonts w:ascii="Times New Roman" w:hAnsi="Times New Roman" w:cs="Times New Roman"/>
                <w:b/>
                <w:sz w:val="22"/>
                <w:szCs w:val="22"/>
              </w:rPr>
              <w:t>T</w:t>
            </w:r>
            <w:r w:rsidRPr="004D1398">
              <w:rPr>
                <w:rFonts w:ascii="Times New Roman" w:hAnsi="Times New Roman" w:cs="Times New Roman"/>
                <w:b/>
                <w:bCs/>
                <w:sz w:val="22"/>
                <w:szCs w:val="22"/>
              </w:rPr>
              <w:t>ipo di archivio/Banca dati</w:t>
            </w:r>
          </w:p>
        </w:tc>
        <w:tc>
          <w:tcPr>
            <w:tcW w:w="4013" w:type="pct"/>
            <w:gridSpan w:val="2"/>
            <w:shd w:val="clear" w:color="auto" w:fill="F3F3F3"/>
          </w:tcPr>
          <w:p w14:paraId="4A4F9880" w14:textId="67A7EBA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sono registrati in archivi/banche di dati gestite con modalita' in prevalenza elettroniche e con supporti cartacei</w:t>
            </w:r>
          </w:p>
          <w:p w14:paraId="782D3447" w14:textId="21941E00" w:rsidR="000E1715" w:rsidRPr="004D1398" w:rsidRDefault="000E1715" w:rsidP="00C92869">
            <w:pPr>
              <w:jc w:val="both"/>
              <w:rPr>
                <w:rFonts w:ascii="Times New Roman" w:hAnsi="Times New Roman" w:cs="Times New Roman"/>
                <w:bCs/>
                <w:sz w:val="22"/>
                <w:szCs w:val="22"/>
              </w:rPr>
            </w:pPr>
          </w:p>
        </w:tc>
      </w:tr>
      <w:tr w:rsidR="000E1715" w:rsidRPr="004D1398" w14:paraId="4E7B32C6" w14:textId="77777777" w:rsidTr="000E1715">
        <w:tc>
          <w:tcPr>
            <w:tcW w:w="987" w:type="pct"/>
            <w:shd w:val="clear" w:color="auto" w:fill="F3F3F3"/>
          </w:tcPr>
          <w:p w14:paraId="6B5F163F" w14:textId="3CF74A5D"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Categorie-tipi di dati</w:t>
            </w:r>
          </w:p>
        </w:tc>
        <w:tc>
          <w:tcPr>
            <w:tcW w:w="4013" w:type="pct"/>
            <w:gridSpan w:val="2"/>
            <w:shd w:val="clear" w:color="auto" w:fill="F3F3F3"/>
          </w:tcPr>
          <w:p w14:paraId="6A9A50AC" w14:textId="10DDD77D"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Dati di carattere giudiziario (art.2-octies D.Lgs. n. 196/2003)</w:t>
            </w:r>
          </w:p>
          <w:p>
            <w:pPr>
              <w:jc w:val="both"/>
            </w:pPr>
            <w:r>
              <w:rPr>
                <w:sz w:val="22"/>
                <w:szCs w:val="22"/>
              </w:rPr>
              <w:t xml:space="preserve">- Dati idonei a rilevare lo stato di salute: patologie attuali</w:t>
            </w:r>
          </w:p>
          <w:p w14:paraId="2F00D86A" w14:textId="77777777" w:rsidR="000E1715" w:rsidRPr="004D1398" w:rsidRDefault="000E1715" w:rsidP="00C92869">
            <w:pPr>
              <w:jc w:val="both"/>
              <w:rPr>
                <w:rFonts w:ascii="Times New Roman" w:hAnsi="Times New Roman" w:cs="Times New Roman"/>
                <w:bCs/>
                <w:sz w:val="22"/>
                <w:szCs w:val="22"/>
              </w:rPr>
            </w:pPr>
          </w:p>
        </w:tc>
      </w:tr>
      <w:tr w:rsidR="000E1715" w:rsidRPr="004D1398" w14:paraId="17B516E8" w14:textId="77777777" w:rsidTr="000E1715">
        <w:tc>
          <w:tcPr>
            <w:tcW w:w="987" w:type="pct"/>
            <w:shd w:val="clear" w:color="auto" w:fill="F3F3F3"/>
          </w:tcPr>
          <w:p w14:paraId="27536054" w14:textId="2FCF911F" w:rsidR="000E1715" w:rsidRPr="004D1398" w:rsidRDefault="000E1715" w:rsidP="00873F82">
            <w:pPr>
              <w:rPr>
                <w:rFonts w:ascii="Times New Roman" w:hAnsi="Times New Roman" w:cs="Times New Roman"/>
                <w:b/>
                <w:bCs/>
                <w:sz w:val="22"/>
                <w:szCs w:val="22"/>
              </w:rPr>
            </w:pPr>
            <w:r w:rsidRPr="004D1398">
              <w:rPr>
                <w:rFonts w:ascii="Times New Roman" w:hAnsi="Times New Roman" w:cs="Times New Roman"/>
                <w:b/>
                <w:bCs/>
                <w:sz w:val="22"/>
                <w:szCs w:val="22"/>
              </w:rPr>
              <w:t>Luoghi di custodia dei dati</w:t>
            </w:r>
          </w:p>
        </w:tc>
        <w:tc>
          <w:tcPr>
            <w:tcW w:w="4013" w:type="pct"/>
            <w:gridSpan w:val="2"/>
            <w:shd w:val="clear" w:color="auto" w:fill="F3F3F3"/>
          </w:tcPr>
          <w:p w14:paraId="3D15BF16" w14:textId="0DDF664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In Italia</w:t>
            </w:r>
          </w:p>
          <w:p>
            <w:pPr>
              <w:jc w:val="both"/>
            </w:pPr>
            <w:r>
              <w:rPr>
                <w:sz w:val="22"/>
                <w:szCs w:val="22"/>
              </w:rPr>
              <w:t xml:space="preserve">- Presso l'ubicazione dell'Ufficio competente, come identificato nella MAPPA dei luoghi</w:t>
            </w:r>
          </w:p>
          <w:p w14:paraId="443DF38C" w14:textId="77777777" w:rsidR="000E1715" w:rsidRPr="004D1398" w:rsidRDefault="000E1715" w:rsidP="00C92869">
            <w:pPr>
              <w:jc w:val="both"/>
              <w:rPr>
                <w:rFonts w:ascii="Times New Roman" w:hAnsi="Times New Roman" w:cs="Times New Roman"/>
                <w:bCs/>
                <w:sz w:val="22"/>
                <w:szCs w:val="22"/>
              </w:rPr>
            </w:pPr>
          </w:p>
        </w:tc>
      </w:tr>
      <w:tr w:rsidR="000E1715" w:rsidRPr="004D1398" w14:paraId="6D39193B" w14:textId="77777777" w:rsidTr="000E1715">
        <w:trPr>
          <w:trHeight w:val="415"/>
        </w:trPr>
        <w:tc>
          <w:tcPr>
            <w:tcW w:w="987" w:type="pct"/>
            <w:shd w:val="clear" w:color="auto" w:fill="F3F3F3"/>
          </w:tcPr>
          <w:p w14:paraId="54E7C201" w14:textId="4D72E404"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c>
        <w:tc>
          <w:tcPr>
            <w:tcW w:w="4013" w:type="pct"/>
            <w:gridSpan w:val="2"/>
            <w:shd w:val="clear" w:color="auto" w:fill="F3F3F3"/>
          </w:tcPr>
          <w:p w14:paraId="0650785A" w14:textId="407F5399"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06 - Trattamento effettuato per finalita' di servizi istituzionali, generali e di gestione: Anagrafe, stato civile e servizio elettorale. I dati acquisiti vengono trattati esclusivamente per la finalita' di gestione del processo/procedimento amministrativo per il quale vengono comunicati,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w:t>
            </w:r>
          </w:p>
          <w:p w14:paraId="5ED6B05F" w14:textId="77777777" w:rsidR="000E1715" w:rsidRPr="004D1398" w:rsidRDefault="000E1715" w:rsidP="00C92869">
            <w:pPr>
              <w:jc w:val="both"/>
              <w:rPr>
                <w:rFonts w:ascii="Times New Roman" w:hAnsi="Times New Roman" w:cs="Times New Roman"/>
                <w:bCs/>
                <w:sz w:val="22"/>
                <w:szCs w:val="22"/>
              </w:rPr>
            </w:pPr>
          </w:p>
        </w:tc>
      </w:tr>
      <w:tr w:rsidR="000E1715" w:rsidRPr="004D1398" w14:paraId="562B1351" w14:textId="77777777" w:rsidTr="000E1715">
        <w:trPr>
          <w:trHeight w:val="415"/>
        </w:trPr>
        <w:tc>
          <w:tcPr>
            <w:tcW w:w="987" w:type="pct"/>
            <w:shd w:val="clear" w:color="auto" w:fill="F3F3F3"/>
          </w:tcPr>
          <w:p w14:paraId="2137F59C" w14:textId="2B707B9A" w:rsidR="000E1715" w:rsidRPr="004D1398" w:rsidRDefault="000E1715" w:rsidP="00306662">
            <w:pPr>
              <w:rPr>
                <w:rFonts w:ascii="Times New Roman" w:hAnsi="Times New Roman" w:cs="Times New Roman"/>
                <w:b/>
                <w:bCs/>
                <w:sz w:val="22"/>
                <w:szCs w:val="22"/>
              </w:rPr>
            </w:pPr>
            <w:r w:rsidRPr="004D1398">
              <w:rPr>
                <w:rFonts w:ascii="Times New Roman" w:hAnsi="Times New Roman" w:cs="Times New Roman"/>
                <w:b/>
                <w:bCs/>
                <w:sz w:val="22"/>
                <w:szCs w:val="22"/>
              </w:rPr>
              <w:t xml:space="preserve">Rilevanti </w:t>
            </w:r>
            <w:r w:rsidRPr="004D1398">
              <w:rPr>
                <w:rFonts w:ascii="Times New Roman" w:hAnsi="Times New Roman" w:cs="Times New Roman"/>
                <w:b/>
                <w:bCs/>
                <w:sz w:val="22"/>
                <w:szCs w:val="22"/>
              </w:rPr>
              <w:t>finalita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di interesse pubblico</w:t>
            </w:r>
          </w:p>
        </w:tc>
        <w:tc>
          <w:tcPr>
            <w:tcW w:w="4013" w:type="pct"/>
            <w:gridSpan w:val="2"/>
            <w:shd w:val="clear" w:color="auto" w:fill="F3F3F3"/>
          </w:tcPr>
          <w:p w14:paraId="5825C180" w14:textId="552DD6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Scheda n. 06 - Trattamento effettuato per rilevanti finalita' di interesse pubblico nella seguente materia: tenuta degli atti e dei registri dello stato civile, delle anagrafi della popolazione residente in Italia e dei cittadini italiani residenti all'estero, e delle liste elettorali, nonche' rilascio di documenti di riconoscimento o di viaggio o cambiamento delle generalita' ai sensi dell'art. 2-sexies, comma 2 lett. b) D.Lgs. n. 196/2003 come modificato dal D.Lgs. n. 101/2018 (svolgimento delle consultazioni elettorali; richieste di referendum, relative consultazioni e verifica della regolarita')</w:t>
            </w:r>
          </w:p>
          <w:p w14:paraId="06A07EBF" w14:textId="77777777" w:rsidR="000E1715" w:rsidRPr="004D1398" w:rsidRDefault="000E1715" w:rsidP="00C92869">
            <w:pPr>
              <w:jc w:val="both"/>
              <w:rPr>
                <w:rFonts w:ascii="Times New Roman" w:hAnsi="Times New Roman" w:cs="Times New Roman"/>
                <w:bCs/>
                <w:sz w:val="22"/>
                <w:szCs w:val="22"/>
              </w:rPr>
            </w:pPr>
          </w:p>
        </w:tc>
      </w:tr>
      <w:tr w:rsidR="000E1715" w:rsidRPr="004D1398" w14:paraId="50ABD347" w14:textId="77777777" w:rsidTr="000E1715">
        <w:tc>
          <w:tcPr>
            <w:tcW w:w="987" w:type="pct"/>
            <w:shd w:val="clear" w:color="auto" w:fill="F3F3F3"/>
          </w:tcPr>
          <w:p w14:paraId="30C8BBB1" w14:textId="3DBCD412"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Interesse legittimo perseguito </w:t>
            </w:r>
          </w:p>
        </w:tc>
        <w:tc>
          <w:tcPr>
            <w:tcW w:w="4013" w:type="pct"/>
            <w:gridSpan w:val="2"/>
            <w:shd w:val="clear" w:color="auto" w:fill="F3F3F3"/>
          </w:tcPr>
          <w:p w14:paraId="3B7D3D2B" w14:textId="63E472A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si applica al trattamento di dati effettuato dalle autorita' pubbliche, nell'esecuzione dei loro compiti, la condizione di liceita' del legittimo interesse (in forza del quale il trattamento e' lecito solo se e nella misura in cui ricorre almeno una delle seguenti condizioni: .... f) e' necessario per il perseguimento del legittimo interesse del titolare del trattamento o di terzi, a condizione che non prevalgano gli interessi o i diritti e le liberta' fondamentali dell'interessato che richiedono la protezione dei dati personali, in particolare se l'interessato e' un minore)</w:t>
            </w:r>
          </w:p>
          <w:p w14:paraId="54C2CFD4" w14:textId="77777777" w:rsidR="000E1715" w:rsidRPr="004D1398" w:rsidRDefault="000E1715" w:rsidP="00C92869">
            <w:pPr>
              <w:jc w:val="both"/>
              <w:rPr>
                <w:rFonts w:ascii="Times New Roman" w:hAnsi="Times New Roman" w:cs="Times New Roman"/>
                <w:bCs/>
                <w:sz w:val="22"/>
                <w:szCs w:val="22"/>
              </w:rPr>
            </w:pPr>
          </w:p>
        </w:tc>
      </w:tr>
      <w:tr w:rsidR="000E1715" w:rsidRPr="004D1398" w14:paraId="61B17217" w14:textId="77777777" w:rsidTr="000E1715">
        <w:tc>
          <w:tcPr>
            <w:tcW w:w="987" w:type="pct"/>
            <w:shd w:val="clear" w:color="auto" w:fill="F3F3F3"/>
          </w:tcPr>
          <w:p w14:paraId="0738DAD4" w14:textId="15F2C4FC" w:rsidR="000E1715" w:rsidRPr="004D1398" w:rsidRDefault="000E1715" w:rsidP="00C8752D">
            <w:pPr>
              <w:rPr>
                <w:rFonts w:ascii="Times New Roman" w:hAnsi="Times New Roman" w:cs="Times New Roman"/>
                <w:b/>
                <w:sz w:val="22"/>
                <w:szCs w:val="22"/>
              </w:rPr>
            </w:pPr>
            <w:r w:rsidRPr="004D1398">
              <w:rPr>
                <w:rFonts w:ascii="Times New Roman" w:hAnsi="Times New Roman" w:cs="Times New Roman"/>
                <w:b/>
                <w:sz w:val="22"/>
                <w:szCs w:val="22"/>
              </w:rPr>
              <w:t>Categorie di trattamenti- forme ordinarie di elaborazione</w:t>
            </w:r>
          </w:p>
        </w:tc>
        <w:tc>
          <w:tcPr>
            <w:tcW w:w="4013" w:type="pct"/>
            <w:gridSpan w:val="2"/>
            <w:shd w:val="clear" w:color="auto" w:fill="F3F3F3"/>
          </w:tcPr>
          <w:p w14:paraId="298ABFA2" w14:textId="4F5B2E2E"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Raccolta presso gli interessati</w:t>
            </w:r>
          </w:p>
          <w:p>
            <w:pPr>
              <w:jc w:val="both"/>
            </w:pPr>
            <w:r>
              <w:rPr>
                <w:sz w:val="22"/>
                <w:szCs w:val="22"/>
              </w:rPr>
              <w:t xml:space="preserve">Elaborazione in forma cartacea</w:t>
            </w:r>
          </w:p>
          <w:p>
            <w:pPr>
              <w:jc w:val="both"/>
            </w:pPr>
            <w:r>
              <w:rPr>
                <w:sz w:val="22"/>
                <w:szCs w:val="22"/>
              </w:rPr>
              <w:t xml:space="preserve">Elaborazione con modalita' informatizzate</w:t>
            </w:r>
          </w:p>
          <w:p>
            <w:pPr>
              <w:jc w:val="both"/>
            </w:pPr>
            <w:r>
              <w:rPr>
                <w:sz w:val="22"/>
                <w:szCs w:val="22"/>
              </w:rPr>
              <w:t xml:space="preserve">Raccolta presso terzi</w:t>
            </w:r>
          </w:p>
          <w:p w14:paraId="607E207E" w14:textId="77777777" w:rsidR="000E1715" w:rsidRPr="004D1398" w:rsidRDefault="000E1715" w:rsidP="00C92869">
            <w:pPr>
              <w:jc w:val="both"/>
              <w:rPr>
                <w:rFonts w:ascii="Times New Roman" w:hAnsi="Times New Roman" w:cs="Times New Roman"/>
                <w:bCs/>
                <w:sz w:val="22"/>
                <w:szCs w:val="22"/>
              </w:rPr>
            </w:pPr>
          </w:p>
        </w:tc>
      </w:tr>
      <w:tr w:rsidR="000E1715" w:rsidRPr="004D1398" w14:paraId="703E9DCC" w14:textId="77777777" w:rsidTr="000E1715">
        <w:tc>
          <w:tcPr>
            <w:tcW w:w="987" w:type="pct"/>
            <w:shd w:val="clear" w:color="auto" w:fill="F3F3F3"/>
          </w:tcPr>
          <w:p w14:paraId="5C0AD302" w14:textId="5164753F" w:rsidR="000E1715" w:rsidRPr="004D1398" w:rsidRDefault="000E1715" w:rsidP="005F639D">
            <w:pPr>
              <w:rPr>
                <w:rFonts w:ascii="Times New Roman" w:hAnsi="Times New Roman" w:cs="Times New Roman"/>
                <w:b/>
                <w:sz w:val="22"/>
                <w:szCs w:val="22"/>
              </w:rPr>
            </w:pPr>
            <w:r w:rsidRPr="004D1398">
              <w:rPr>
                <w:rFonts w:ascii="Times New Roman" w:hAnsi="Times New Roman" w:cs="Times New Roman"/>
                <w:b/>
                <w:sz w:val="22"/>
                <w:szCs w:val="22"/>
              </w:rPr>
              <w:t xml:space="preserve">Categorie di </w:t>
            </w:r>
            <w:r w:rsidRPr="004D1398">
              <w:rPr>
                <w:rFonts w:ascii="Times New Roman" w:hAnsi="Times New Roman" w:cs="Times New Roman"/>
                <w:b/>
                <w:sz w:val="22"/>
                <w:szCs w:val="22"/>
              </w:rPr>
              <w:lastRenderedPageBreak/>
              <w:t xml:space="preserve">trattamenti - particolari forme di elaborazione: </w:t>
            </w:r>
            <w:r w:rsidRPr="004D1398">
              <w:rPr>
                <w:rFonts w:ascii="Times New Roman" w:hAnsi="Times New Roman" w:cs="Times New Roman"/>
                <w:b/>
                <w:i/>
                <w:sz w:val="22"/>
                <w:szCs w:val="22"/>
              </w:rPr>
              <w:t>comunicazione</w:t>
            </w:r>
          </w:p>
        </w:tc>
        <w:tc>
          <w:tcPr>
            <w:tcW w:w="4013" w:type="pct"/>
            <w:gridSpan w:val="2"/>
            <w:shd w:val="clear" w:color="auto" w:fill="F3F3F3"/>
          </w:tcPr>
          <w:p w14:paraId="4AE66B6A" w14:textId="5325BED7"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N.R.</w:t>
            </w:r>
          </w:p>
          <w:p w14:paraId="12555F88" w14:textId="77777777" w:rsidR="000E1715" w:rsidRPr="004D1398" w:rsidRDefault="000E1715" w:rsidP="00C92869">
            <w:pPr>
              <w:jc w:val="both"/>
              <w:rPr>
                <w:rFonts w:ascii="Times New Roman" w:hAnsi="Times New Roman" w:cs="Times New Roman"/>
                <w:bCs/>
                <w:sz w:val="22"/>
                <w:szCs w:val="22"/>
              </w:rPr>
            </w:pPr>
          </w:p>
        </w:tc>
      </w:tr>
      <w:tr w:rsidR="000E1715" w:rsidRPr="004D1398" w14:paraId="5008ABE9" w14:textId="77777777" w:rsidTr="000E1715">
        <w:tc>
          <w:tcPr>
            <w:tcW w:w="987" w:type="pct"/>
            <w:shd w:val="clear" w:color="auto" w:fill="F3F3F3"/>
          </w:tcPr>
          <w:p w14:paraId="437FDF59" w14:textId="77777777"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lastRenderedPageBreak/>
              <w:t xml:space="preserve">Categorie di trattamenti - particolari forme di elaborazione: </w:t>
            </w:r>
            <w:r w:rsidRPr="004D1398">
              <w:rPr>
                <w:rFonts w:ascii="Times New Roman" w:hAnsi="Times New Roman" w:cs="Times New Roman"/>
                <w:b/>
                <w:i/>
                <w:sz w:val="22"/>
                <w:szCs w:val="22"/>
              </w:rPr>
              <w:t>diffusione</w:t>
            </w:r>
          </w:p>
        </w:tc>
        <w:tc>
          <w:tcPr>
            <w:tcW w:w="4013" w:type="pct"/>
            <w:gridSpan w:val="2"/>
            <w:shd w:val="clear" w:color="auto" w:fill="F3F3F3"/>
          </w:tcPr>
          <w:p w14:paraId="04B398E1" w14:textId="1309F01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N.R.</w:t>
            </w:r>
          </w:p>
          <w:p w14:paraId="2071FD21" w14:textId="77777777" w:rsidR="000E1715" w:rsidRPr="004D1398" w:rsidRDefault="000E1715" w:rsidP="00C92869">
            <w:pPr>
              <w:jc w:val="both"/>
              <w:rPr>
                <w:rFonts w:ascii="Times New Roman" w:hAnsi="Times New Roman" w:cs="Times New Roman"/>
                <w:bCs/>
                <w:sz w:val="22"/>
                <w:szCs w:val="22"/>
              </w:rPr>
            </w:pPr>
          </w:p>
        </w:tc>
      </w:tr>
      <w:tr w:rsidR="000E1715" w:rsidRPr="004D1398" w14:paraId="28C895E6" w14:textId="77777777" w:rsidTr="000E1715">
        <w:tc>
          <w:tcPr>
            <w:tcW w:w="987" w:type="pct"/>
            <w:shd w:val="clear" w:color="auto" w:fill="F3F3F3"/>
          </w:tcPr>
          <w:p w14:paraId="11815E8B" w14:textId="33FC256E" w:rsidR="000E1715" w:rsidRPr="004D1398" w:rsidRDefault="000E1715" w:rsidP="006C7F5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trattamenti - particolari forme di elaborazione: </w:t>
            </w:r>
            <w:r w:rsidRPr="004D1398">
              <w:rPr>
                <w:rFonts w:ascii="Times New Roman" w:hAnsi="Times New Roman" w:cs="Times New Roman"/>
                <w:b/>
                <w:i/>
                <w:sz w:val="22"/>
                <w:szCs w:val="22"/>
              </w:rPr>
              <w:t>trasferimento all</w:t>
            </w:r>
            <w:r w:rsidR="00642A3A">
              <w:rPr>
                <w:rFonts w:ascii="Times New Roman" w:hAnsi="Times New Roman" w:cs="Times New Roman"/>
                <w:b/>
                <w:i/>
                <w:sz w:val="22"/>
                <w:szCs w:val="22"/>
              </w:rPr>
              <w:t>'</w:t>
            </w:r>
            <w:r w:rsidRPr="004D1398">
              <w:rPr>
                <w:rFonts w:ascii="Times New Roman" w:hAnsi="Times New Roman" w:cs="Times New Roman"/>
                <w:b/>
                <w:i/>
                <w:sz w:val="22"/>
                <w:szCs w:val="22"/>
              </w:rPr>
              <w:t>estero</w:t>
            </w:r>
          </w:p>
        </w:tc>
        <w:tc>
          <w:tcPr>
            <w:tcW w:w="4013" w:type="pct"/>
            <w:gridSpan w:val="2"/>
            <w:shd w:val="clear" w:color="auto" w:fill="F3F3F3"/>
          </w:tcPr>
          <w:p w14:paraId="78FC9B45" w14:textId="14FD042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 dati personali, oggetto di trattamento, non vengono trasferiti a un paese terzo o a un'organizzazione internazionale</w:t>
            </w:r>
          </w:p>
          <w:p w14:paraId="54BE6F81" w14:textId="77777777" w:rsidR="000E1715" w:rsidRPr="004D1398" w:rsidRDefault="000E1715" w:rsidP="00C92869">
            <w:pPr>
              <w:jc w:val="both"/>
              <w:rPr>
                <w:rFonts w:ascii="Times New Roman" w:hAnsi="Times New Roman" w:cs="Times New Roman"/>
                <w:bCs/>
                <w:sz w:val="22"/>
                <w:szCs w:val="22"/>
              </w:rPr>
            </w:pPr>
          </w:p>
        </w:tc>
      </w:tr>
      <w:tr w:rsidR="000E1715" w:rsidRPr="004D1398" w14:paraId="552F8531" w14:textId="77777777" w:rsidTr="000E1715">
        <w:tc>
          <w:tcPr>
            <w:tcW w:w="987" w:type="pct"/>
            <w:tcBorders>
              <w:bottom w:val="single" w:sz="4" w:space="0" w:color="auto"/>
            </w:tcBorders>
            <w:shd w:val="clear" w:color="auto" w:fill="F3F3F3"/>
          </w:tcPr>
          <w:p w14:paraId="3E760945" w14:textId="4E40F489"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web-nome del dominio del sito web </w:t>
            </w:r>
          </w:p>
        </w:tc>
        <w:tc>
          <w:tcPr>
            <w:tcW w:w="4013" w:type="pct"/>
            <w:gridSpan w:val="2"/>
            <w:tcBorders>
              <w:bottom w:val="single" w:sz="4" w:space="0" w:color="auto"/>
            </w:tcBorders>
            <w:shd w:val="clear" w:color="auto" w:fill="F3F3F3"/>
          </w:tcPr>
          <w:p w14:paraId="46DADBD0" w14:textId="04F65EE8"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DCF997" w14:textId="77777777" w:rsidTr="000E1715">
        <w:trPr>
          <w:trHeight w:val="1490"/>
        </w:trPr>
        <w:tc>
          <w:tcPr>
            <w:tcW w:w="987" w:type="pct"/>
            <w:tcBorders>
              <w:bottom w:val="single" w:sz="4" w:space="0" w:color="auto"/>
            </w:tcBorders>
            <w:shd w:val="clear" w:color="auto" w:fill="F3F3F3"/>
          </w:tcPr>
          <w:p w14:paraId="515C872C" w14:textId="5E210892" w:rsidR="000E1715" w:rsidRPr="004D1398" w:rsidRDefault="000E1715" w:rsidP="007B2EE3">
            <w:pPr>
              <w:pStyle w:val="NormaleWeb"/>
              <w:rPr>
                <w:rFonts w:ascii="Times New Roman" w:hAnsi="Times New Roman"/>
                <w:b/>
                <w:sz w:val="22"/>
                <w:szCs w:val="22"/>
              </w:rPr>
            </w:pPr>
            <w:r w:rsidRPr="004D1398">
              <w:rPr>
                <w:rFonts w:ascii="Times New Roman" w:hAnsi="Times New Roman"/>
                <w:b/>
                <w:sz w:val="22"/>
                <w:szCs w:val="22"/>
              </w:rPr>
              <w:t>Categorie di trattamenti - particolari forme di elaborazione:</w:t>
            </w:r>
            <w:r w:rsidRPr="004D1398">
              <w:rPr>
                <w:rFonts w:ascii="Times New Roman" w:hAnsi="Times New Roman"/>
                <w:sz w:val="22"/>
                <w:szCs w:val="22"/>
              </w:rPr>
              <w:t xml:space="preserve"> </w:t>
            </w:r>
            <w:r w:rsidRPr="004D1398">
              <w:rPr>
                <w:rFonts w:ascii="Times New Roman" w:hAnsi="Times New Roman"/>
                <w:b/>
                <w:i/>
                <w:sz w:val="22"/>
                <w:szCs w:val="22"/>
              </w:rPr>
              <w:t xml:space="preserve">trattamento effettuato tramite un sito web-Paese/i di ubicazione del/i server </w:t>
            </w:r>
          </w:p>
        </w:tc>
        <w:tc>
          <w:tcPr>
            <w:tcW w:w="4013" w:type="pct"/>
            <w:gridSpan w:val="2"/>
            <w:tcBorders>
              <w:bottom w:val="single" w:sz="4" w:space="0" w:color="auto"/>
            </w:tcBorders>
            <w:shd w:val="clear" w:color="auto" w:fill="F3F3F3"/>
          </w:tcPr>
          <w:p w14:paraId="3F59108E" w14:textId="730D1FF4" w:rsidR="000E1715" w:rsidRPr="004D1398" w:rsidRDefault="006B7861" w:rsidP="006B7861">
            <w:pPr>
              <w:jc w:val="both"/>
              <w:rPr>
                <w:rFonts w:ascii="Times New Roman" w:hAnsi="Times New Roman" w:cs="Times New Roman"/>
                <w:bCs/>
                <w:sz w:val="22"/>
                <w:szCs w:val="22"/>
              </w:rPr>
            </w:pPr>
            <w:r w:rsidRPr="004D1398">
              <w:rPr>
                <w:rFonts w:ascii="Times New Roman" w:hAnsi="Times New Roman" w:cs="Times New Roman"/>
                <w:bCs/>
                <w:sz w:val="22"/>
                <w:szCs w:val="22"/>
              </w:rPr>
              <w:t/>
            </w:r>
          </w:p>
        </w:tc>
      </w:tr>
      <w:tr w:rsidR="000E1715" w:rsidRPr="004D1398" w14:paraId="56ACD6BD" w14:textId="77777777" w:rsidTr="000E1715">
        <w:tc>
          <w:tcPr>
            <w:tcW w:w="987" w:type="pct"/>
            <w:shd w:val="clear" w:color="auto" w:fill="F3F3F3"/>
          </w:tcPr>
          <w:p w14:paraId="375FEAE4" w14:textId="6592119E"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Categorie di interessati</w:t>
            </w:r>
          </w:p>
        </w:tc>
        <w:tc>
          <w:tcPr>
            <w:tcW w:w="4013" w:type="pct"/>
            <w:gridSpan w:val="2"/>
            <w:shd w:val="clear" w:color="auto" w:fill="F3F3F3"/>
          </w:tcPr>
          <w:p w14:paraId="75C30BE9" w14:textId="06769F98"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Candidati a scrutatori o presidenti di seggio</w:t>
            </w:r>
          </w:p>
        </w:tc>
      </w:tr>
      <w:tr w:rsidR="000E1715" w:rsidRPr="004D1398" w14:paraId="0434CAE8" w14:textId="77777777" w:rsidTr="000E1715">
        <w:trPr>
          <w:trHeight w:val="370"/>
        </w:trPr>
        <w:tc>
          <w:tcPr>
            <w:tcW w:w="987" w:type="pct"/>
            <w:shd w:val="clear" w:color="auto" w:fill="F3F3F3"/>
          </w:tcPr>
          <w:p w14:paraId="44EF9B5A" w14:textId="2C41D010" w:rsidR="000E1715" w:rsidRPr="004D1398" w:rsidRDefault="000E1715" w:rsidP="007B2EE3">
            <w:pPr>
              <w:rPr>
                <w:rFonts w:ascii="Times New Roman" w:hAnsi="Times New Roman" w:cs="Times New Roman"/>
                <w:b/>
                <w:sz w:val="22"/>
                <w:szCs w:val="22"/>
              </w:rPr>
            </w:pPr>
            <w:r w:rsidRPr="004D1398">
              <w:rPr>
                <w:rFonts w:ascii="Times New Roman" w:hAnsi="Times New Roman" w:cs="Times New Roman"/>
                <w:b/>
                <w:sz w:val="22"/>
                <w:szCs w:val="22"/>
              </w:rPr>
              <w:t xml:space="preserve">Categorie di destinatari </w:t>
            </w:r>
          </w:p>
        </w:tc>
        <w:tc>
          <w:tcPr>
            <w:tcW w:w="4013" w:type="pct"/>
            <w:gridSpan w:val="2"/>
            <w:shd w:val="clear" w:color="auto" w:fill="F3F3F3"/>
          </w:tcPr>
          <w:p w14:paraId="372792BA" w14:textId="03B7FB5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Nessun destinatario per le categorie particolari di dati</w:t>
            </w:r>
          </w:p>
        </w:tc>
      </w:tr>
      <w:tr w:rsidR="000E1715" w:rsidRPr="004D1398" w14:paraId="0CAF62AF" w14:textId="77777777" w:rsidTr="000E1715">
        <w:tc>
          <w:tcPr>
            <w:tcW w:w="987" w:type="pct"/>
            <w:shd w:val="clear" w:color="auto" w:fill="F3F3F3"/>
          </w:tcPr>
          <w:p w14:paraId="30D77FC9" w14:textId="09E9D606" w:rsidR="000E1715" w:rsidRPr="004D1398" w:rsidRDefault="000E1715" w:rsidP="003D544B">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hardware, software, reti, persone, supporti cartacei o canali di trasmissione</w:t>
            </w:r>
          </w:p>
        </w:tc>
        <w:tc>
          <w:tcPr>
            <w:tcW w:w="4013" w:type="pct"/>
            <w:gridSpan w:val="2"/>
            <w:shd w:val="clear" w:color="auto" w:fill="F3F3F3"/>
          </w:tcPr>
          <w:p w14:paraId="564E1603" w14:textId="705C7304" w:rsidR="000E1715" w:rsidRPr="004D1398" w:rsidRDefault="000E1715" w:rsidP="00C92869">
            <w:pPr>
              <w:jc w:val="both"/>
              <w:rPr>
                <w:rFonts w:ascii="Times New Roman" w:hAnsi="Times New Roman" w:cs="Times New Roman"/>
                <w:bCs/>
                <w:sz w:val="22"/>
                <w:szCs w:val="22"/>
              </w:rPr>
            </w:pPr>
            <w:r w:rsidRPr="004D1398">
              <w:rPr>
                <w:rFonts w:ascii="Times New Roman" w:hAnsi="Times New Roman" w:cs="Times New Roman"/>
                <w:sz w:val="22"/>
                <w:szCs w:val="22"/>
              </w:rPr>
              <w:t>Gli strumenti e le risorse coinvolti nel trattamento dei dati personali e, in particolare, gli hardware, i software, le reti, le persone, i supporti cartacei o canali di trasmissione sono analiticamente elencati nella MAPPA DEI SINGOLI UFFICI che effettuano il trattamento allegata, e a cui si rinvia</w:t>
            </w:r>
          </w:p>
        </w:tc>
      </w:tr>
      <w:tr w:rsidR="000E1715" w:rsidRPr="004D1398" w14:paraId="768CC1C9" w14:textId="77777777" w:rsidTr="000E1715">
        <w:trPr>
          <w:trHeight w:val="340"/>
        </w:trPr>
        <w:tc>
          <w:tcPr>
            <w:tcW w:w="987" w:type="pct"/>
            <w:shd w:val="clear" w:color="auto" w:fill="F3F3F3"/>
          </w:tcPr>
          <w:p w14:paraId="3E393AD3" w14:textId="6490385F" w:rsidR="000E1715" w:rsidRPr="004D1398" w:rsidRDefault="000E1715" w:rsidP="006300A5">
            <w:pPr>
              <w:rPr>
                <w:rFonts w:ascii="Times New Roman" w:hAnsi="Times New Roman" w:cs="Times New Roman"/>
                <w:b/>
                <w:sz w:val="22"/>
                <w:szCs w:val="22"/>
              </w:rPr>
            </w:pPr>
            <w:r w:rsidRPr="004D1398">
              <w:rPr>
                <w:rFonts w:ascii="Times New Roman" w:hAnsi="Times New Roman" w:cs="Times New Roman"/>
                <w:b/>
                <w:sz w:val="22"/>
                <w:szCs w:val="22"/>
              </w:rPr>
              <w:t xml:space="preserve">Strumenti e risorse coinvolti nel trattamento dei dati personali: </w:t>
            </w:r>
            <w:r w:rsidRPr="004D1398">
              <w:rPr>
                <w:rFonts w:ascii="Times New Roman" w:hAnsi="Times New Roman" w:cs="Times New Roman"/>
                <w:b/>
                <w:i/>
                <w:sz w:val="22"/>
                <w:szCs w:val="22"/>
              </w:rPr>
              <w:t>uso nuove tecnologie</w:t>
            </w:r>
          </w:p>
        </w:tc>
        <w:tc>
          <w:tcPr>
            <w:tcW w:w="4013" w:type="pct"/>
            <w:gridSpan w:val="2"/>
            <w:shd w:val="clear" w:color="auto" w:fill="F3F3F3"/>
          </w:tcPr>
          <w:p w14:paraId="349295E2" w14:textId="77777777" w:rsidR="000E1715" w:rsidRPr="004D1398" w:rsidRDefault="000E1715" w:rsidP="00C92869">
            <w:pPr>
              <w:jc w:val="both"/>
              <w:rPr>
                <w:rFonts w:ascii="Times New Roman" w:hAnsi="Times New Roman" w:cs="Times New Roman"/>
                <w:bCs/>
                <w:sz w:val="22"/>
                <w:szCs w:val="22"/>
              </w:rPr>
            </w:pPr>
          </w:p>
        </w:tc>
      </w:tr>
      <w:tr w:rsidR="000E1715" w:rsidRPr="004D1398" w14:paraId="22ED8388" w14:textId="77777777" w:rsidTr="000E1715">
        <w:tc>
          <w:tcPr>
            <w:tcW w:w="987" w:type="pct"/>
            <w:shd w:val="clear" w:color="auto" w:fill="F3F3F3"/>
          </w:tcPr>
          <w:p w14:paraId="3B5DC79F" w14:textId="2410813C" w:rsidR="000E1715" w:rsidRPr="004D1398" w:rsidRDefault="000E1715" w:rsidP="00D3765F">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 xml:space="preserve">Periodo di </w:t>
            </w:r>
            <w:r w:rsidRPr="004D1398">
              <w:rPr>
                <w:rFonts w:ascii="Times New Roman" w:hAnsi="Times New Roman" w:cs="Times New Roman"/>
                <w:b/>
                <w:i/>
                <w:sz w:val="22"/>
                <w:szCs w:val="22"/>
              </w:rPr>
              <w:lastRenderedPageBreak/>
              <w:t>conservazione dei dati</w:t>
            </w:r>
          </w:p>
        </w:tc>
        <w:tc>
          <w:tcPr>
            <w:tcW w:w="4013" w:type="pct"/>
            <w:gridSpan w:val="2"/>
            <w:shd w:val="clear" w:color="auto" w:fill="F3F3F3"/>
          </w:tcPr>
          <w:p w14:paraId="3C910805" w14:textId="142A085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I dati sono conservati in una forma che consente l'identificazione dell'interessato per un periodo di tempo non superiore a quello necessario agli scopi per i quali essi sono stati raccolti o successivamente trattati</w:t>
            </w:r>
          </w:p>
        </w:tc>
      </w:tr>
      <w:tr w:rsidR="000E1715" w:rsidRPr="004D1398" w14:paraId="1D7EFD41" w14:textId="77777777" w:rsidTr="000E1715">
        <w:tc>
          <w:tcPr>
            <w:tcW w:w="987" w:type="pct"/>
            <w:shd w:val="clear" w:color="auto" w:fill="F3F3F3"/>
          </w:tcPr>
          <w:p w14:paraId="65731367" w14:textId="36C62755"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termine ultimo per la cancellazione delle diverse categorie di dati</w:t>
            </w:r>
          </w:p>
        </w:tc>
        <w:tc>
          <w:tcPr>
            <w:tcW w:w="4013" w:type="pct"/>
            <w:gridSpan w:val="2"/>
            <w:shd w:val="clear" w:color="auto" w:fill="F3F3F3"/>
          </w:tcPr>
          <w:p w14:paraId="7365A52F" w14:textId="50B8C1B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tc>
      </w:tr>
      <w:tr w:rsidR="000E1715" w:rsidRPr="004D1398" w14:paraId="3CB3CD26" w14:textId="77777777" w:rsidTr="000E1715">
        <w:tc>
          <w:tcPr>
            <w:tcW w:w="987" w:type="pct"/>
            <w:shd w:val="clear" w:color="auto" w:fill="F3F3F3"/>
          </w:tcPr>
          <w:p w14:paraId="69396900" w14:textId="61BBA3A7" w:rsidR="000E1715" w:rsidRPr="004D1398" w:rsidRDefault="000E1715" w:rsidP="0069508A">
            <w:pPr>
              <w:rPr>
                <w:rFonts w:ascii="Times New Roman" w:hAnsi="Times New Roman" w:cs="Times New Roman"/>
                <w:b/>
                <w:sz w:val="22"/>
                <w:szCs w:val="22"/>
              </w:rPr>
            </w:pPr>
            <w:r w:rsidRPr="004D1398">
              <w:rPr>
                <w:rFonts w:ascii="Times New Roman" w:hAnsi="Times New Roman" w:cs="Times New Roman"/>
                <w:b/>
                <w:sz w:val="22"/>
                <w:szCs w:val="22"/>
              </w:rPr>
              <w:t xml:space="preserve">Cessazione trattamento: </w:t>
            </w:r>
            <w:r w:rsidRPr="004D1398">
              <w:rPr>
                <w:rFonts w:ascii="Times New Roman" w:hAnsi="Times New Roman" w:cs="Times New Roman"/>
                <w:b/>
                <w:i/>
                <w:sz w:val="22"/>
                <w:szCs w:val="22"/>
              </w:rPr>
              <w:t>modalita</w:t>
            </w:r>
            <w:r w:rsidR="00642A3A">
              <w:rPr>
                <w:rFonts w:ascii="Times New Roman" w:hAnsi="Times New Roman" w:cs="Times New Roman"/>
                <w:b/>
                <w:i/>
                <w:sz w:val="22"/>
                <w:szCs w:val="22"/>
              </w:rPr>
              <w:t>'</w:t>
            </w:r>
            <w:r w:rsidRPr="004D1398">
              <w:rPr>
                <w:rFonts w:ascii="Times New Roman" w:hAnsi="Times New Roman" w:cs="Times New Roman"/>
                <w:b/>
                <w:i/>
                <w:sz w:val="22"/>
                <w:szCs w:val="22"/>
              </w:rPr>
              <w:t xml:space="preserve"> di cessazione dei dati</w:t>
            </w:r>
          </w:p>
        </w:tc>
        <w:tc>
          <w:tcPr>
            <w:tcW w:w="4013" w:type="pct"/>
            <w:gridSpan w:val="2"/>
            <w:shd w:val="clear" w:color="auto" w:fill="F3F3F3"/>
          </w:tcPr>
          <w:p w14:paraId="324C85BF" w14:textId="540323FA"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Conservazione per scopi istituzionali, in conformita' alle norme di legge sulla conservazione della documentazione amministrativa, ai regolamenti, alla normativa comunitaria e ai codici di deontologia e buona condotta, e successiva archiviazione con eventuale trasmissione dei dati, in conformita' alla legge e ai regolamenti, ai responsabili che effettuano l'archiviazione</w:t>
            </w:r>
          </w:p>
        </w:tc>
      </w:tr>
      <w:tr w:rsidR="000E1715" w:rsidRPr="004D1398" w14:paraId="2BE8E8FB" w14:textId="77777777" w:rsidTr="000E1715">
        <w:trPr>
          <w:trHeight w:val="340"/>
        </w:trPr>
        <w:tc>
          <w:tcPr>
            <w:tcW w:w="987" w:type="pct"/>
            <w:shd w:val="clear" w:color="auto" w:fill="F3F3F3"/>
          </w:tcPr>
          <w:p w14:paraId="0246BEE2" w14:textId="25953977" w:rsidR="000E1715" w:rsidRPr="004D1398" w:rsidRDefault="000E1715" w:rsidP="00BD1B30">
            <w:pPr>
              <w:rPr>
                <w:rFonts w:ascii="Times New Roman" w:hAnsi="Times New Roman" w:cs="Times New Roman"/>
                <w:b/>
                <w:sz w:val="22"/>
                <w:szCs w:val="22"/>
              </w:rPr>
            </w:pPr>
            <w:r w:rsidRPr="004D1398">
              <w:rPr>
                <w:rFonts w:ascii="Times New Roman" w:hAnsi="Times New Roman" w:cs="Times New Roman"/>
                <w:b/>
                <w:sz w:val="22"/>
                <w:szCs w:val="22"/>
              </w:rPr>
              <w:t xml:space="preserve">Parere RPO/RTD </w:t>
            </w:r>
          </w:p>
        </w:tc>
        <w:tc>
          <w:tcPr>
            <w:tcW w:w="4013" w:type="pct"/>
            <w:gridSpan w:val="2"/>
            <w:shd w:val="clear" w:color="auto" w:fill="F3F3F3"/>
          </w:tcPr>
          <w:p w14:paraId="6F15A1B1" w14:textId="5BA2CD26"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stato acquisito il parere del RPD, che viene allegato al presente documento di valutazione di impatto</w:t>
            </w:r>
          </w:p>
        </w:tc>
      </w:tr>
      <w:tr w:rsidR="000E1715" w:rsidRPr="004D1398" w14:paraId="74A91F55" w14:textId="77777777" w:rsidTr="000E1715">
        <w:tc>
          <w:tcPr>
            <w:tcW w:w="987" w:type="pct"/>
            <w:shd w:val="clear" w:color="auto" w:fill="F3F3F3"/>
          </w:tcPr>
          <w:p w14:paraId="5AB429C6" w14:textId="350C73A1" w:rsidR="000E1715" w:rsidRPr="004D1398" w:rsidRDefault="000E1715" w:rsidP="009734F3">
            <w:pPr>
              <w:rPr>
                <w:rFonts w:ascii="Times New Roman" w:hAnsi="Times New Roman" w:cs="Times New Roman"/>
                <w:b/>
                <w:sz w:val="22"/>
                <w:szCs w:val="22"/>
              </w:rPr>
            </w:pPr>
            <w:r w:rsidRPr="004D1398">
              <w:rPr>
                <w:rFonts w:ascii="Times New Roman" w:hAnsi="Times New Roman" w:cs="Times New Roman"/>
                <w:b/>
                <w:sz w:val="22"/>
                <w:szCs w:val="22"/>
              </w:rPr>
              <w:t xml:space="preserve">Opinioni interessati o loro rappresentanti </w:t>
            </w:r>
          </w:p>
        </w:tc>
        <w:tc>
          <w:tcPr>
            <w:tcW w:w="4013" w:type="pct"/>
            <w:gridSpan w:val="2"/>
            <w:shd w:val="clear" w:color="auto" w:fill="F3F3F3"/>
          </w:tcPr>
          <w:p w14:paraId="1AD190B5" w14:textId="05A3B93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E' stata effettuata la consultazione pubblica allo scopo di acquisire l'opinione degli interessati che viene allegata al presente documento di valutazione</w:t>
            </w:r>
          </w:p>
        </w:tc>
      </w:tr>
      <w:tr w:rsidR="000E1715" w:rsidRPr="004D1398" w14:paraId="021C97E5" w14:textId="77777777" w:rsidTr="000E1715">
        <w:tc>
          <w:tcPr>
            <w:tcW w:w="987" w:type="pct"/>
            <w:shd w:val="clear" w:color="auto" w:fill="F3F3F3"/>
          </w:tcPr>
          <w:p w14:paraId="337DC346" w14:textId="2A2DB319" w:rsidR="000E1715" w:rsidRPr="004D1398" w:rsidRDefault="000E1715" w:rsidP="00385716">
            <w:pPr>
              <w:rPr>
                <w:rFonts w:ascii="Times New Roman" w:hAnsi="Times New Roman" w:cs="Times New Roman"/>
                <w:b/>
                <w:sz w:val="22"/>
                <w:szCs w:val="22"/>
              </w:rPr>
            </w:pPr>
            <w:r w:rsidRPr="004D1398">
              <w:rPr>
                <w:rFonts w:ascii="Times New Roman" w:hAnsi="Times New Roman" w:cs="Times New Roman"/>
                <w:b/>
                <w:sz w:val="22"/>
                <w:szCs w:val="22"/>
              </w:rPr>
              <w:t xml:space="preserve">Rispetto codici di condotta approvati </w:t>
            </w:r>
          </w:p>
        </w:tc>
        <w:tc>
          <w:tcPr>
            <w:tcW w:w="4013" w:type="pct"/>
            <w:gridSpan w:val="2"/>
            <w:shd w:val="clear" w:color="auto" w:fill="F3F3F3"/>
          </w:tcPr>
          <w:p w14:paraId="2C2E2A61" w14:textId="2004CDEC"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Si rinvia ai Codice di deontologia e di buona condotta approvati dal Garante, per quanto applicabili, nonche' al Codice di comportamento approvato con D.P.R. n. 62/2013 e al Codice di comportamento interno approvato dal titolare ad integrazione del D.P.R. n. 62/2013</w:t>
            </w:r>
          </w:p>
        </w:tc>
      </w:tr>
      <w:tr w:rsidR="000E1715" w:rsidRPr="004D1398" w14:paraId="6CBD1BC2" w14:textId="77777777" w:rsidTr="000E1715">
        <w:tc>
          <w:tcPr>
            <w:tcW w:w="987" w:type="pct"/>
            <w:tcBorders>
              <w:bottom w:val="single" w:sz="4" w:space="0" w:color="auto"/>
            </w:tcBorders>
            <w:shd w:val="clear" w:color="auto" w:fill="F3F3F3"/>
          </w:tcPr>
          <w:p w14:paraId="7F4CF31A" w14:textId="77777777" w:rsidR="000E1715" w:rsidRPr="004D1398" w:rsidRDefault="000E1715" w:rsidP="00A45772">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Adesione ad un meccanismo di certificazione </w:t>
            </w:r>
          </w:p>
        </w:tc>
        <w:tc>
          <w:tcPr>
            <w:tcW w:w="4013" w:type="pct"/>
            <w:gridSpan w:val="2"/>
            <w:tcBorders>
              <w:bottom w:val="single" w:sz="4" w:space="0" w:color="auto"/>
            </w:tcBorders>
            <w:shd w:val="clear" w:color="auto" w:fill="F3F3F3"/>
          </w:tcPr>
          <w:p w14:paraId="7F5B4D9A" w14:textId="75F0D24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Non risulta l'adesione a un meccanismo di certificazione</w:t>
            </w:r>
          </w:p>
        </w:tc>
      </w:tr>
      <w:tr w:rsidR="000E1715" w:rsidRPr="004D1398" w14:paraId="019C26AE" w14:textId="77777777" w:rsidTr="000E1715">
        <w:trPr>
          <w:trHeight w:val="1362"/>
        </w:trPr>
        <w:tc>
          <w:tcPr>
            <w:tcW w:w="987" w:type="pct"/>
          </w:tcPr>
          <w:p w14:paraId="1FFDF732" w14:textId="24F22333" w:rsidR="000E1715" w:rsidRPr="004D1398" w:rsidRDefault="000E1715" w:rsidP="003D544B">
            <w:pPr>
              <w:rPr>
                <w:rFonts w:ascii="Times New Roman" w:hAnsi="Times New Roman" w:cs="Times New Roman"/>
                <w:b/>
                <w:bCs/>
                <w:sz w:val="22"/>
                <w:szCs w:val="22"/>
              </w:rPr>
            </w:pPr>
            <w:r w:rsidRPr="004D1398">
              <w:rPr>
                <w:rFonts w:ascii="Times New Roman" w:hAnsi="Times New Roman" w:cs="Times New Roman"/>
                <w:b/>
                <w:bCs/>
                <w:sz w:val="22"/>
                <w:szCs w:val="22"/>
              </w:rPr>
              <w:t xml:space="preserve">Registrazione dei dati personali, dei destinatari e del periodo di conservazione dei dati personali </w:t>
            </w:r>
          </w:p>
          <w:p w14:paraId="6D00FDCC" w14:textId="77777777" w:rsidR="000E1715" w:rsidRPr="004D1398" w:rsidRDefault="000E1715" w:rsidP="003D544B">
            <w:pPr>
              <w:rPr>
                <w:rFonts w:ascii="Times New Roman" w:hAnsi="Times New Roman" w:cs="Times New Roman"/>
                <w:b/>
                <w:sz w:val="22"/>
                <w:szCs w:val="22"/>
              </w:rPr>
            </w:pPr>
          </w:p>
        </w:tc>
        <w:tc>
          <w:tcPr>
            <w:tcW w:w="4013" w:type="pct"/>
            <w:gridSpan w:val="2"/>
          </w:tcPr>
          <w:p w14:paraId="4242D35D" w14:textId="34BEEBF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registrazione delle attivita' di trattamento e delle categorie di trattamenti viene effettuata a mezzo del Registro del titolare, in atti, e del Registro dei responsabili</w:t>
            </w:r>
          </w:p>
          <w:p w14:paraId="5A1563A2" w14:textId="735C9812" w:rsidR="000E1715" w:rsidRPr="004D1398" w:rsidRDefault="000E1715" w:rsidP="00C92869">
            <w:pPr>
              <w:jc w:val="both"/>
              <w:rPr>
                <w:rFonts w:ascii="Times New Roman" w:hAnsi="Times New Roman" w:cs="Times New Roman"/>
                <w:bCs/>
                <w:sz w:val="22"/>
                <w:szCs w:val="22"/>
              </w:rPr>
            </w:pPr>
          </w:p>
        </w:tc>
      </w:tr>
    </w:tbl>
    <w:p w14:paraId="129A9485" w14:textId="20F04669" w:rsidR="005E3992" w:rsidRPr="004D1398" w:rsidRDefault="005E3992">
      <w:pPr>
        <w:rPr>
          <w:rFonts w:ascii="Times New Roman" w:hAnsi="Times New Roman" w:cs="Times New Roman"/>
          <w:b/>
          <w:sz w:val="22"/>
          <w:szCs w:val="22"/>
        </w:rPr>
      </w:pPr>
    </w:p>
    <w:p w14:paraId="3F1B3A5B" w14:textId="77777777" w:rsidR="00FC7754" w:rsidRPr="004D1398" w:rsidRDefault="00FC7754" w:rsidP="005A00F9">
      <w:pPr>
        <w:rPr>
          <w:rFonts w:ascii="Times New Roman" w:hAnsi="Times New Roman" w:cs="Times New Roman"/>
          <w:b/>
          <w:sz w:val="22"/>
          <w:szCs w:val="22"/>
        </w:rPr>
      </w:pPr>
    </w:p>
    <w:p w14:paraId="3B4CAD48" w14:textId="27885CE7" w:rsidR="00C537DC" w:rsidRPr="004D1398" w:rsidRDefault="00C537DC"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sz w:val="22"/>
          <w:szCs w:val="22"/>
        </w:rPr>
      </w:pPr>
      <w:r w:rsidRPr="004D1398">
        <w:rPr>
          <w:rFonts w:ascii="Times New Roman" w:hAnsi="Times New Roman" w:cs="Times New Roman"/>
          <w:b/>
          <w:sz w:val="22"/>
          <w:szCs w:val="22"/>
        </w:rPr>
        <w:t xml:space="preserve">SEZIONE II </w:t>
      </w:r>
    </w:p>
    <w:p w14:paraId="0A0825AA" w14:textId="634B9A64" w:rsidR="001434EB" w:rsidRPr="004D1398" w:rsidRDefault="00DB68F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VALUTAZIONE DELLA </w:t>
      </w:r>
      <w:r w:rsidR="3354F684"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3354F684" w:rsidRPr="004D1398">
        <w:rPr>
          <w:rFonts w:ascii="Times New Roman" w:hAnsi="Times New Roman" w:cs="Times New Roman"/>
          <w:b/>
          <w:bCs/>
          <w:sz w:val="22"/>
          <w:szCs w:val="22"/>
        </w:rPr>
        <w:t xml:space="preserve"> E </w:t>
      </w:r>
      <w:r w:rsidR="00887AB6" w:rsidRPr="004D1398">
        <w:rPr>
          <w:rFonts w:ascii="Times New Roman" w:hAnsi="Times New Roman" w:cs="Times New Roman"/>
          <w:b/>
          <w:bCs/>
          <w:sz w:val="22"/>
          <w:szCs w:val="22"/>
        </w:rPr>
        <w:t>PROPORZIONALITA</w:t>
      </w:r>
      <w:r w:rsidR="00642A3A">
        <w:rPr>
          <w:rFonts w:ascii="Times New Roman" w:hAnsi="Times New Roman" w:cs="Times New Roman"/>
          <w:b/>
          <w:bCs/>
          <w:sz w:val="22"/>
          <w:szCs w:val="22"/>
        </w:rPr>
        <w:t>'</w:t>
      </w:r>
      <w:r w:rsidR="00887AB6" w:rsidRPr="004D1398">
        <w:rPr>
          <w:rFonts w:ascii="Times New Roman" w:hAnsi="Times New Roman" w:cs="Times New Roman"/>
          <w:b/>
          <w:bCs/>
          <w:sz w:val="22"/>
          <w:szCs w:val="22"/>
        </w:rPr>
        <w:t xml:space="preserve"> </w:t>
      </w:r>
      <w:r w:rsidR="3354F684" w:rsidRPr="004D1398">
        <w:rPr>
          <w:rFonts w:ascii="Times New Roman" w:hAnsi="Times New Roman" w:cs="Times New Roman"/>
          <w:b/>
          <w:bCs/>
          <w:sz w:val="22"/>
          <w:szCs w:val="22"/>
        </w:rPr>
        <w:t>DEL TRATTAMENTO</w:t>
      </w:r>
    </w:p>
    <w:p w14:paraId="6C897317" w14:textId="485A2DBC" w:rsidR="00290C00" w:rsidRPr="004D1398" w:rsidRDefault="00887AB6"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E MISURE </w:t>
      </w:r>
      <w:r w:rsidR="001434EB" w:rsidRPr="004D1398">
        <w:rPr>
          <w:rFonts w:ascii="Times New Roman" w:hAnsi="Times New Roman" w:cs="Times New Roman"/>
          <w:b/>
          <w:bCs/>
          <w:sz w:val="22"/>
          <w:szCs w:val="22"/>
        </w:rPr>
        <w:t xml:space="preserve">PREVISTE </w:t>
      </w:r>
      <w:r w:rsidRPr="004D1398">
        <w:rPr>
          <w:rFonts w:ascii="Times New Roman" w:hAnsi="Times New Roman" w:cs="Times New Roman"/>
          <w:b/>
          <w:bCs/>
          <w:sz w:val="22"/>
          <w:szCs w:val="22"/>
        </w:rPr>
        <w:t>PER DIMOSTRARE LA 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AL RGPD</w:t>
      </w:r>
    </w:p>
    <w:p w14:paraId="51F516C3" w14:textId="280FF9DA" w:rsidR="00290C00" w:rsidRPr="004D1398" w:rsidRDefault="3354F684" w:rsidP="005A00F9">
      <w:pPr>
        <w:pBdr>
          <w:top w:val="single" w:sz="4" w:space="1" w:color="auto"/>
          <w:left w:val="single" w:sz="4" w:space="4" w:color="auto"/>
          <w:bottom w:val="single" w:sz="4" w:space="1" w:color="auto"/>
          <w:right w:val="single" w:sz="4" w:space="4" w:color="auto"/>
        </w:pBdr>
        <w:shd w:val="clear" w:color="auto" w:fill="B40015"/>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35, paragrafo 7, lettera b) </w:t>
      </w:r>
    </w:p>
    <w:p w14:paraId="26F47EBD" w14:textId="77777777" w:rsidR="00DA4181" w:rsidRPr="004D1398" w:rsidRDefault="00DA4181" w:rsidP="005A00F9">
      <w:pPr>
        <w:rPr>
          <w:rFonts w:ascii="Times New Roman" w:eastAsia="Times New Roman" w:hAnsi="Times New Roman" w:cs="Times New Roman"/>
          <w:b/>
          <w:bCs/>
          <w:sz w:val="22"/>
          <w:szCs w:val="22"/>
        </w:rPr>
      </w:pPr>
    </w:p>
    <w:p w14:paraId="7E6D0293" w14:textId="23494048" w:rsidR="00DB68F4" w:rsidRPr="004D1398" w:rsidRDefault="00430F90" w:rsidP="007C0D68">
      <w:pPr>
        <w:pStyle w:val="Paragrafoelenco"/>
        <w:numPr>
          <w:ilvl w:val="0"/>
          <w:numId w:val="4"/>
        </w:numPr>
        <w:rPr>
          <w:rFonts w:ascii="Times New Roman" w:hAnsi="Times New Roman" w:cs="Times New Roman"/>
          <w:b/>
          <w:bCs/>
          <w:sz w:val="22"/>
          <w:szCs w:val="22"/>
        </w:rPr>
      </w:pPr>
      <w:r w:rsidRPr="004D1398">
        <w:rPr>
          <w:rFonts w:ascii="Times New Roman" w:hAnsi="Times New Roman" w:cs="Times New Roman"/>
          <w:b/>
          <w:bCs/>
          <w:sz w:val="22"/>
          <w:szCs w:val="22"/>
        </w:rPr>
        <w:t>NECESSIT</w:t>
      </w:r>
      <w:r w:rsidR="00904258" w:rsidRP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PROPORZIONALITA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DEL TRATTAMENTO</w:t>
      </w:r>
    </w:p>
    <w:tbl>
      <w:tblPr>
        <w:tblStyle w:val="Grigliatabella"/>
        <w:tblW w:w="9889" w:type="dxa"/>
        <w:tblLayout w:type="fixed"/>
        <w:tblLook w:val="04A0" w:firstRow="1" w:lastRow="0" w:firstColumn="1" w:lastColumn="0" w:noHBand="0" w:noVBand="1"/>
      </w:tblPr>
      <w:tblGrid>
        <w:gridCol w:w="1984"/>
        <w:gridCol w:w="7905"/>
      </w:tblGrid>
      <w:tr w:rsidR="000E1715" w:rsidRPr="004D1398" w14:paraId="4C1C3615" w14:textId="77777777" w:rsidTr="000E1715">
        <w:trPr>
          <w:trHeight w:val="620"/>
        </w:trPr>
        <w:tc>
          <w:tcPr>
            <w:tcW w:w="1984" w:type="dxa"/>
            <w:tcBorders>
              <w:bottom w:val="single" w:sz="4" w:space="0" w:color="auto"/>
            </w:tcBorders>
            <w:shd w:val="clear" w:color="auto" w:fill="FF0000"/>
            <w:vAlign w:val="center"/>
          </w:tcPr>
          <w:p w14:paraId="3CA11165"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905" w:type="dxa"/>
            <w:tcBorders>
              <w:bottom w:val="single" w:sz="4" w:space="0" w:color="auto"/>
            </w:tcBorders>
            <w:shd w:val="clear" w:color="auto" w:fill="FF0000"/>
            <w:vAlign w:val="center"/>
          </w:tcPr>
          <w:p w14:paraId="0A251827"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3206A59E" w14:textId="77777777" w:rsidTr="000E1715">
        <w:trPr>
          <w:trHeight w:val="620"/>
        </w:trPr>
        <w:tc>
          <w:tcPr>
            <w:tcW w:w="1984" w:type="dxa"/>
            <w:shd w:val="clear" w:color="auto" w:fill="F2F2F2" w:themeFill="background1" w:themeFillShade="F2"/>
            <w:vAlign w:val="center"/>
          </w:tcPr>
          <w:p w14:paraId="2F489C37" w14:textId="4EFA9E8E"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bCs/>
                <w:sz w:val="22"/>
                <w:szCs w:val="22"/>
              </w:rPr>
              <w:t>art</w:t>
            </w:r>
            <w:r w:rsidRPr="004D1398">
              <w:rPr>
                <w:rFonts w:ascii="Times New Roman" w:hAnsi="Times New Roman" w:cs="Times New Roman"/>
                <w:bCs/>
                <w:sz w:val="22"/>
                <w:szCs w:val="22"/>
              </w:rPr>
              <w:t xml:space="preserve">.35 </w:t>
            </w:r>
            <w:r w:rsidRPr="004D1398">
              <w:rPr>
                <w:rFonts w:ascii="Times New Roman" w:hAnsi="Times New Roman" w:cs="Times New Roman"/>
                <w:bCs/>
                <w:sz w:val="22"/>
                <w:szCs w:val="22"/>
              </w:rPr>
              <w:t>lett.b</w:t>
            </w:r>
            <w:r w:rsidRPr="004D1398">
              <w:rPr>
                <w:rFonts w:ascii="Times New Roman" w:hAnsi="Times New Roman" w:cs="Times New Roman"/>
                <w:bCs/>
                <w:sz w:val="22"/>
                <w:szCs w:val="22"/>
              </w:rPr>
              <w:t>)</w:t>
            </w:r>
          </w:p>
        </w:tc>
        <w:tc>
          <w:tcPr>
            <w:tcW w:w="7905" w:type="dxa"/>
            <w:shd w:val="clear" w:color="auto" w:fill="F2F2F2" w:themeFill="background1" w:themeFillShade="F2"/>
            <w:vAlign w:val="center"/>
          </w:tcPr>
          <w:p w14:paraId="0F9DC120"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eastAsia="Times New Roman" w:hAnsi="Times New Roman" w:cs="Times New Roman"/>
                <w:b/>
                <w:sz w:val="22"/>
                <w:szCs w:val="22"/>
              </w:rPr>
              <w:t>Valutare</w:t>
            </w:r>
          </w:p>
        </w:tc>
      </w:tr>
      <w:tr w:rsidR="000E1715" w:rsidRPr="004D1398" w14:paraId="53762B95" w14:textId="77777777" w:rsidTr="000E1715">
        <w:trPr>
          <w:trHeight w:val="620"/>
        </w:trPr>
        <w:tc>
          <w:tcPr>
            <w:tcW w:w="1984" w:type="dxa"/>
            <w:shd w:val="clear" w:color="auto" w:fill="FF0000"/>
            <w:vAlign w:val="center"/>
          </w:tcPr>
          <w:p w14:paraId="270026BA" w14:textId="37DE788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3B6CD53C" w14:textId="0C4A41A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905" w:type="dxa"/>
            <w:shd w:val="clear" w:color="auto" w:fill="FF0000"/>
            <w:vAlign w:val="center"/>
          </w:tcPr>
          <w:p w14:paraId="749FE35F"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52D86A63" w14:textId="6CC3CC61"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3A9F8C7D" w14:textId="77777777" w:rsidTr="000E1715">
        <w:trPr>
          <w:trHeight w:val="1208"/>
        </w:trPr>
        <w:tc>
          <w:tcPr>
            <w:tcW w:w="1984" w:type="dxa"/>
            <w:shd w:val="clear" w:color="auto" w:fill="auto"/>
          </w:tcPr>
          <w:p w14:paraId="72A50C1E" w14:textId="03FFBF6D" w:rsidR="000E1715" w:rsidRPr="004D1398" w:rsidRDefault="000E1715" w:rsidP="00A675AA">
            <w:pPr>
              <w:pStyle w:val="NormaleWeb"/>
              <w:spacing w:before="0" w:beforeAutospacing="0" w:after="0" w:afterAutospacing="0"/>
              <w:rPr>
                <w:rFonts w:ascii="Times New Roman" w:hAnsi="Times New Roman"/>
                <w:b/>
                <w:bCs/>
                <w:sz w:val="22"/>
                <w:szCs w:val="22"/>
              </w:rPr>
            </w:pPr>
            <w:r w:rsidRPr="004D1398">
              <w:rPr>
                <w:rFonts w:ascii="Times New Roman" w:eastAsia="Times New Roman" w:hAnsi="Times New Roman"/>
                <w:b/>
                <w:bCs/>
                <w:sz w:val="22"/>
                <w:szCs w:val="22"/>
              </w:rPr>
              <w:t xml:space="preserve">Misure che contribuiscono alla </w:t>
            </w:r>
            <w:r w:rsidRPr="004D1398">
              <w:rPr>
                <w:rFonts w:ascii="Times New Roman" w:eastAsia="Times New Roman" w:hAnsi="Times New Roman"/>
                <w:b/>
                <w:bCs/>
                <w:sz w:val="22"/>
                <w:szCs w:val="22"/>
              </w:rPr>
              <w:t>proporzionalita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e </w:t>
            </w:r>
            <w:r w:rsidRPr="004D1398">
              <w:rPr>
                <w:rFonts w:ascii="Times New Roman" w:eastAsia="Times New Roman" w:hAnsi="Times New Roman"/>
                <w:b/>
                <w:bCs/>
                <w:sz w:val="22"/>
                <w:szCs w:val="22"/>
              </w:rPr>
              <w:t>necessita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del trattamento in relazione alle </w:t>
            </w:r>
            <w:r w:rsidRPr="004D1398">
              <w:rPr>
                <w:rFonts w:ascii="Times New Roman" w:eastAsia="Times New Roman" w:hAnsi="Times New Roman"/>
                <w:b/>
                <w:bCs/>
                <w:sz w:val="22"/>
                <w:szCs w:val="22"/>
              </w:rPr>
              <w:t>finalita</w:t>
            </w:r>
            <w:r w:rsidR="00642A3A">
              <w:rPr>
                <w:rFonts w:ascii="Times New Roman" w:eastAsia="Times New Roman" w:hAnsi="Times New Roman"/>
                <w:b/>
                <w:bCs/>
                <w:sz w:val="22"/>
                <w:szCs w:val="22"/>
              </w:rPr>
              <w:t>'</w:t>
            </w:r>
          </w:p>
        </w:tc>
        <w:tc>
          <w:tcPr>
            <w:tcW w:w="7905" w:type="dxa"/>
            <w:shd w:val="clear" w:color="auto" w:fill="auto"/>
          </w:tcPr>
          <w:p w14:paraId="1B6E3AE5" w14:textId="77DE48B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Finalita' determinate, esplicite e legittime: controlli e verifiche, anche a campione, che le finalita' del trattamento siano conformi al dettato normativo, risultino esplicitare e legittime</w:t>
            </w:r>
          </w:p>
          <w:p>
            <w:pPr>
              <w:jc w:val="both"/>
            </w:pPr>
            <w:r>
              <w:rPr>
                <w:sz w:val="22"/>
                <w:szCs w:val="22"/>
              </w:rPr>
              <w:t xml:space="preserve">- Principio di necessita' nel trattamento dei dati e dati personali adeguati, pertinenti e limitati a quanto necessario: controlli e verifiche, anche a campione, che i sistemi informativi e programmi informatici configurati riducendo al minimo l'utilizzazione di dati personali e di dati identificativi, in modo da escluderne il trattamento quando le finalita' perseguite nei singoli casi possono essere realizzate mediante, rispettivamente, dati anonimi od opportune modalita' che permettano di identificare l'interessato solo in caso di necessita'</w:t>
            </w:r>
          </w:p>
          <w:p>
            <w:pPr>
              <w:jc w:val="both"/>
            </w:pPr>
            <w:r>
              <w:rPr>
                <w:sz w:val="22"/>
                <w:szCs w:val="22"/>
              </w:rPr>
              <w:t xml:space="preserve">- Principio di correttezza e dati personali esatti e, se necessario, aggiornati: controlli e verifiche, anche a campione, su esattezza e aggiornamento dei dati</w:t>
            </w:r>
          </w:p>
          <w:p>
            <w:pPr>
              <w:jc w:val="both"/>
            </w:pPr>
            <w:r>
              <w:rPr>
                <w:sz w:val="22"/>
                <w:szCs w:val="22"/>
              </w:rPr>
              <w:t xml:space="preserve">- Principio di limitazione della conservazione: controlli e verifiche, anche a campione, che i dati siano conservati in una forma che consenta l'identificazione dell'interessato per un periodo di tempo non superiore a quello necessario agli scopi per i quali essi sono stati raccolti o successivamente trattati</w:t>
            </w:r>
          </w:p>
          <w:p w14:paraId="74C80527" w14:textId="309F8459"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r w:rsidR="000E1715" w:rsidRPr="004D1398" w14:paraId="07C4186E" w14:textId="77777777" w:rsidTr="000E1715">
        <w:trPr>
          <w:trHeight w:val="1910"/>
        </w:trPr>
        <w:tc>
          <w:tcPr>
            <w:tcW w:w="1984" w:type="dxa"/>
          </w:tcPr>
          <w:p w14:paraId="3D59D183" w14:textId="3840A363" w:rsidR="000E1715" w:rsidRPr="004D1398" w:rsidRDefault="000E1715" w:rsidP="007740BF">
            <w:pPr>
              <w:ind w:right="176"/>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lastRenderedPageBreak/>
              <w:t xml:space="preserve">Misure che contribuiscono ai diritti degli interessati in relazione alle </w:t>
            </w:r>
            <w:r w:rsidRPr="004D1398">
              <w:rPr>
                <w:rFonts w:ascii="Times New Roman" w:eastAsia="Times New Roman" w:hAnsi="Times New Roman" w:cs="Times New Roman"/>
                <w:b/>
                <w:bCs/>
                <w:sz w:val="22"/>
                <w:szCs w:val="22"/>
              </w:rPr>
              <w:t>finalita</w:t>
            </w:r>
            <w:r w:rsidR="00642A3A">
              <w:rPr>
                <w:rFonts w:ascii="Times New Roman" w:eastAsia="Times New Roman" w:hAnsi="Times New Roman" w:cs="Times New Roman"/>
                <w:b/>
                <w:bCs/>
                <w:sz w:val="22"/>
                <w:szCs w:val="22"/>
              </w:rPr>
              <w:t>'</w:t>
            </w:r>
          </w:p>
          <w:p w14:paraId="39C75DB7" w14:textId="77777777" w:rsidR="000E1715" w:rsidRPr="004D1398" w:rsidRDefault="000E1715" w:rsidP="00DF017D">
            <w:pPr>
              <w:pStyle w:val="NormaleWeb"/>
              <w:spacing w:before="0" w:beforeAutospacing="0" w:after="0" w:afterAutospacing="0"/>
              <w:rPr>
                <w:rFonts w:ascii="Times New Roman" w:hAnsi="Times New Roman"/>
                <w:b/>
                <w:bCs/>
                <w:sz w:val="22"/>
                <w:szCs w:val="22"/>
              </w:rPr>
            </w:pPr>
          </w:p>
        </w:tc>
        <w:tc>
          <w:tcPr>
            <w:tcW w:w="7905" w:type="dxa"/>
          </w:tcPr>
          <w:p w14:paraId="26E86785" w14:textId="4E6EE791"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Idonee misure volte a agevolare l'accesso ai dati personali da parte dell'interessato, anche attraverso l'impiego di appositi programmi per elaboratore finalizzati ad un'accurata selezione dei dati che riguardano singoli interessati identificati o identificabili</w:t>
            </w:r>
          </w:p>
          <w:p>
            <w:pPr>
              <w:jc w:val="both"/>
            </w:pPr>
            <w:r>
              <w:rPr>
                <w:sz w:val="22"/>
                <w:szCs w:val="22"/>
              </w:rPr>
              <w:t xml:space="preserve">- Idonee misure volte a: a) comunicare al richiedente i dati estratti a cura del responsabile o degli incaricati anche oralmente, ovvero a offrire tali dati in visione mediante strumenti elettronici, fermo restando che la comprensione dei dati deve essere agevole, considerata anche la qualita' e la quantita' delle informazioni b) a trasporre, se vi e' richiesta, i dati su supporto cartaceo o informatico, ovvero alla loro trasmissione per via telematica</w:t>
            </w:r>
          </w:p>
          <w:p>
            <w:pPr>
              <w:jc w:val="both"/>
            </w:pPr>
            <w:r>
              <w:rPr>
                <w:sz w:val="22"/>
                <w:szCs w:val="22"/>
              </w:rPr>
              <w:t xml:space="preserve">- Idonee misure volte a garantire che, salvo che la richiesta sia riferita ad un particolare trattamento o a specifici dati personali o categorie di dati personali, il riscontro all'interessato comprenda tutti i dati personali che riguardano l'interessato comunque trattati dal titolare</w:t>
            </w:r>
          </w:p>
          <w:p>
            <w:pPr>
              <w:jc w:val="both"/>
            </w:pPr>
            <w:r>
              <w:rPr>
                <w:sz w:val="22"/>
                <w:szCs w:val="22"/>
              </w:rPr>
              <w:t xml:space="preserve">- Idonee misure volte a prescrivere che, quando l'estrazione dei dati risulta particolarmente difficoltosa, il riscontro alla richiesta dell'interessato possa avvenire anche attraverso l'esibizione o la consegna in copia di atti e documenti contenenti i dati personali richiesti con correlata definizione dei criteri per l'identificazione degli atti e documenti</w:t>
            </w:r>
          </w:p>
          <w:p>
            <w:pPr>
              <w:jc w:val="both"/>
            </w:pPr>
            <w:r>
              <w:rPr>
                <w:sz w:val="22"/>
                <w:szCs w:val="22"/>
              </w:rPr>
              <w:t xml:space="preserve">- Idonee misure volte a semplificare le modalita' e a ridurre i tempi per il riscontro al richiedente, anche nell'ambito di uffici o servizi preposti alle relazioni con il pubblico</w:t>
            </w:r>
          </w:p>
          <w:p>
            <w:pPr>
              <w:jc w:val="both"/>
            </w:pPr>
            <w:r>
              <w:rPr>
                <w:sz w:val="22"/>
                <w:szCs w:val="22"/>
              </w:rPr>
              <w:t xml:space="preserve">- Idonee misure volte a garantire che la comunicazione dei dati sia effettuata in forma intelligibile anche attraverso l'utilizzo di una grafia comprensibile, fermo restando che, in caso di comunicazione di codici o sigle vanno forniti, anche mediante gli incaricati, i parametri per la comprensione del relativo significato</w:t>
            </w:r>
          </w:p>
          <w:p>
            <w:pPr>
              <w:jc w:val="both"/>
            </w:pPr>
            <w:r>
              <w:rPr>
                <w:sz w:val="22"/>
                <w:szCs w:val="22"/>
              </w:rPr>
              <w:t xml:space="preserve">- Idonee misure volte a inserire il procedimento/processo, ad istanza di parte, relativo all'esercizio dei diritti degli interessati nel PTPC</w:t>
            </w:r>
          </w:p>
          <w:p w14:paraId="7DB444E6" w14:textId="6ED61B76" w:rsidR="000E1715" w:rsidRPr="004D1398" w:rsidRDefault="000E1715" w:rsidP="00C92869">
            <w:pPr>
              <w:pStyle w:val="NormaleWeb"/>
              <w:spacing w:before="0" w:beforeAutospacing="0" w:after="0" w:afterAutospacing="0"/>
              <w:jc w:val="both"/>
              <w:rPr>
                <w:rFonts w:ascii="Times New Roman" w:hAnsi="Times New Roman"/>
                <w:b/>
                <w:bCs/>
                <w:sz w:val="22"/>
                <w:szCs w:val="22"/>
              </w:rPr>
            </w:pPr>
          </w:p>
        </w:tc>
      </w:tr>
    </w:tbl>
    <w:p w14:paraId="15745FFB" w14:textId="77777777" w:rsidR="00430F90" w:rsidRPr="004D1398" w:rsidRDefault="00430F90">
      <w:pPr>
        <w:rPr>
          <w:rFonts w:ascii="Times New Roman" w:hAnsi="Times New Roman" w:cs="Times New Roman"/>
          <w:sz w:val="22"/>
          <w:szCs w:val="22"/>
        </w:rPr>
      </w:pPr>
    </w:p>
    <w:p w14:paraId="491EAAA3" w14:textId="77777777" w:rsidR="00D4129A" w:rsidRPr="004D1398" w:rsidRDefault="00D4129A">
      <w:pPr>
        <w:rPr>
          <w:rFonts w:ascii="Times New Roman" w:hAnsi="Times New Roman" w:cs="Times New Roman"/>
          <w:sz w:val="22"/>
          <w:szCs w:val="22"/>
        </w:rPr>
      </w:pPr>
    </w:p>
    <w:p w14:paraId="4547B2DC" w14:textId="1160460E" w:rsidR="00D4129A" w:rsidRPr="004D1398" w:rsidRDefault="00D4129A" w:rsidP="00D4129A">
      <w:pPr>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Pr="004D1398">
        <w:rPr>
          <w:rFonts w:ascii="Times New Roman" w:hAnsi="Times New Roman" w:cs="Times New Roman"/>
          <w:b/>
          <w:bCs/>
          <w:sz w:val="22"/>
          <w:szCs w:val="22"/>
        </w:rPr>
        <w:t>CONFORMITA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RGPD</w:t>
      </w:r>
    </w:p>
    <w:p w14:paraId="528D32AC" w14:textId="77777777" w:rsidR="000E1715" w:rsidRPr="004D1398" w:rsidRDefault="000E1715">
      <w:pPr>
        <w:rPr>
          <w:rFonts w:ascii="Times New Roman" w:hAnsi="Times New Roman" w:cs="Times New Roman"/>
          <w:sz w:val="22"/>
          <w:szCs w:val="22"/>
        </w:rPr>
      </w:pPr>
    </w:p>
    <w:tbl>
      <w:tblPr>
        <w:tblStyle w:val="Grigliatabella"/>
        <w:tblW w:w="9889" w:type="dxa"/>
        <w:tblLayout w:type="fixed"/>
        <w:tblLook w:val="04A0" w:firstRow="1" w:lastRow="0" w:firstColumn="1" w:lastColumn="0" w:noHBand="0" w:noVBand="1"/>
      </w:tblPr>
      <w:tblGrid>
        <w:gridCol w:w="2235"/>
        <w:gridCol w:w="7654"/>
      </w:tblGrid>
      <w:tr w:rsidR="000E1715" w:rsidRPr="004D1398" w14:paraId="4BD2F300" w14:textId="77777777" w:rsidTr="000E1715">
        <w:trPr>
          <w:trHeight w:val="546"/>
        </w:trPr>
        <w:tc>
          <w:tcPr>
            <w:tcW w:w="2235" w:type="dxa"/>
            <w:tcBorders>
              <w:bottom w:val="single" w:sz="4" w:space="0" w:color="auto"/>
            </w:tcBorders>
            <w:shd w:val="clear" w:color="auto" w:fill="FF0000"/>
            <w:vAlign w:val="center"/>
          </w:tcPr>
          <w:p w14:paraId="1231721C"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color w:val="FFFFFF" w:themeColor="background1"/>
                <w:sz w:val="22"/>
                <w:szCs w:val="22"/>
              </w:rPr>
              <w:t>RGPD</w:t>
            </w:r>
          </w:p>
        </w:tc>
        <w:tc>
          <w:tcPr>
            <w:tcW w:w="7654" w:type="dxa"/>
            <w:tcBorders>
              <w:bottom w:val="single" w:sz="4" w:space="0" w:color="auto"/>
            </w:tcBorders>
            <w:shd w:val="clear" w:color="auto" w:fill="FF0000"/>
            <w:vAlign w:val="center"/>
          </w:tcPr>
          <w:p w14:paraId="0DF35A11" w14:textId="77777777" w:rsidR="000E1715" w:rsidRPr="004D1398" w:rsidRDefault="000E1715" w:rsidP="000E1715">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FRAMEWORKS FUNZIONE</w:t>
            </w:r>
          </w:p>
        </w:tc>
      </w:tr>
      <w:tr w:rsidR="000E1715" w:rsidRPr="004D1398" w14:paraId="4249248A" w14:textId="77777777" w:rsidTr="000E1715">
        <w:trPr>
          <w:trHeight w:val="546"/>
        </w:trPr>
        <w:tc>
          <w:tcPr>
            <w:tcW w:w="2235" w:type="dxa"/>
            <w:shd w:val="clear" w:color="auto" w:fill="F2F2F2" w:themeFill="background1" w:themeFillShade="F2"/>
            <w:vAlign w:val="center"/>
          </w:tcPr>
          <w:p w14:paraId="6A690606" w14:textId="77777777" w:rsidR="000E1715" w:rsidRPr="004D1398" w:rsidRDefault="000E1715" w:rsidP="000E1715">
            <w:pPr>
              <w:jc w:val="center"/>
              <w:rPr>
                <w:rFonts w:ascii="Times New Roman" w:hAnsi="Times New Roman" w:cs="Times New Roman"/>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lett.d</w:t>
            </w:r>
            <w:r w:rsidRPr="004D1398">
              <w:rPr>
                <w:rFonts w:ascii="Times New Roman" w:hAnsi="Times New Roman" w:cs="Times New Roman"/>
                <w:bCs/>
                <w:sz w:val="22"/>
                <w:szCs w:val="22"/>
              </w:rPr>
              <w:t>)</w:t>
            </w:r>
          </w:p>
        </w:tc>
        <w:tc>
          <w:tcPr>
            <w:tcW w:w="7654" w:type="dxa"/>
            <w:shd w:val="clear" w:color="auto" w:fill="F2F2F2" w:themeFill="background1" w:themeFillShade="F2"/>
            <w:vAlign w:val="center"/>
          </w:tcPr>
          <w:p w14:paraId="25156ED2" w14:textId="1DDBD300" w:rsidR="000E1715" w:rsidRPr="004D1398" w:rsidRDefault="000E1715" w:rsidP="000E1715">
            <w:pPr>
              <w:ind w:right="176"/>
              <w:jc w:val="center"/>
              <w:rPr>
                <w:rFonts w:ascii="Times New Roman" w:eastAsia="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182A098A" w14:textId="77777777" w:rsidTr="000E1715">
        <w:trPr>
          <w:trHeight w:val="546"/>
        </w:trPr>
        <w:tc>
          <w:tcPr>
            <w:tcW w:w="2235" w:type="dxa"/>
            <w:shd w:val="clear" w:color="auto" w:fill="FF0000"/>
            <w:vAlign w:val="center"/>
          </w:tcPr>
          <w:p w14:paraId="539CA489" w14:textId="73739EA4"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CRITERI</w:t>
            </w:r>
          </w:p>
          <w:p w14:paraId="10E0BD2D" w14:textId="1084659F"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LINEE GUIDA</w:t>
            </w:r>
          </w:p>
        </w:tc>
        <w:tc>
          <w:tcPr>
            <w:tcW w:w="7654" w:type="dxa"/>
            <w:shd w:val="clear" w:color="auto" w:fill="FF0000"/>
            <w:vAlign w:val="center"/>
          </w:tcPr>
          <w:p w14:paraId="18C620AC" w14:textId="77777777"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DPIA</w:t>
            </w:r>
          </w:p>
          <w:p w14:paraId="470EA703" w14:textId="3599F7FC" w:rsidR="000E1715" w:rsidRPr="004D1398" w:rsidRDefault="000E1715" w:rsidP="001458B3">
            <w:pPr>
              <w:jc w:val="center"/>
              <w:rPr>
                <w:rFonts w:ascii="Times New Roman" w:hAnsi="Times New Roman" w:cs="Times New Roman"/>
                <w:b/>
                <w:bCs/>
                <w:color w:val="FFFFFF" w:themeColor="background1"/>
                <w:sz w:val="22"/>
                <w:szCs w:val="22"/>
              </w:rPr>
            </w:pPr>
            <w:r w:rsidRPr="004D1398">
              <w:rPr>
                <w:rFonts w:ascii="Times New Roman" w:hAnsi="Times New Roman" w:cs="Times New Roman"/>
                <w:b/>
                <w:bCs/>
                <w:color w:val="FFFFFF" w:themeColor="background1"/>
                <w:sz w:val="22"/>
                <w:szCs w:val="22"/>
              </w:rPr>
              <w:t>TRATTAMENTO</w:t>
            </w:r>
          </w:p>
        </w:tc>
      </w:tr>
      <w:tr w:rsidR="000E1715" w:rsidRPr="004D1398" w14:paraId="2B44EB10" w14:textId="77777777" w:rsidTr="000E1715">
        <w:trPr>
          <w:trHeight w:val="1910"/>
        </w:trPr>
        <w:tc>
          <w:tcPr>
            <w:tcW w:w="2235" w:type="dxa"/>
            <w:shd w:val="clear" w:color="auto" w:fill="auto"/>
          </w:tcPr>
          <w:p w14:paraId="414D0737" w14:textId="77777777" w:rsidR="000E1715" w:rsidRPr="004D1398" w:rsidRDefault="000E1715" w:rsidP="009B73D1">
            <w:pPr>
              <w:pStyle w:val="NormaleWeb"/>
              <w:spacing w:before="0" w:beforeAutospacing="0" w:after="0" w:afterAutospacing="0"/>
              <w:rPr>
                <w:rFonts w:ascii="Times New Roman" w:eastAsia="Times New Roman" w:hAnsi="Times New Roman"/>
                <w:b/>
                <w:bCs/>
                <w:sz w:val="22"/>
                <w:szCs w:val="22"/>
              </w:rPr>
            </w:pPr>
          </w:p>
          <w:p w14:paraId="145FE335" w14:textId="17D82C68" w:rsidR="000E1715" w:rsidRPr="004D1398" w:rsidRDefault="000E1715" w:rsidP="00DD37BF">
            <w:pPr>
              <w:pStyle w:val="NormaleWeb"/>
              <w:spacing w:before="0" w:beforeAutospacing="0" w:after="0" w:afterAutospacing="0"/>
              <w:rPr>
                <w:rFonts w:ascii="Times New Roman" w:eastAsia="Times New Roman" w:hAnsi="Times New Roman"/>
                <w:b/>
                <w:bCs/>
                <w:sz w:val="22"/>
                <w:szCs w:val="22"/>
              </w:rPr>
            </w:pPr>
            <w:r w:rsidRPr="004D1398">
              <w:rPr>
                <w:rFonts w:ascii="Times New Roman" w:eastAsia="Times New Roman" w:hAnsi="Times New Roman"/>
                <w:b/>
                <w:bCs/>
                <w:sz w:val="22"/>
                <w:szCs w:val="22"/>
              </w:rPr>
              <w:t xml:space="preserve">Misure previste per dimostrare la </w:t>
            </w:r>
            <w:r w:rsidRPr="004D1398">
              <w:rPr>
                <w:rFonts w:ascii="Times New Roman" w:eastAsia="Times New Roman" w:hAnsi="Times New Roman"/>
                <w:b/>
                <w:bCs/>
                <w:sz w:val="22"/>
                <w:szCs w:val="22"/>
              </w:rPr>
              <w:t>conformita</w:t>
            </w:r>
            <w:r w:rsidR="00642A3A">
              <w:rPr>
                <w:rFonts w:ascii="Times New Roman" w:eastAsia="Times New Roman" w:hAnsi="Times New Roman"/>
                <w:b/>
                <w:bCs/>
                <w:sz w:val="22"/>
                <w:szCs w:val="22"/>
              </w:rPr>
              <w:t>'</w:t>
            </w:r>
            <w:r w:rsidRPr="004D1398">
              <w:rPr>
                <w:rFonts w:ascii="Times New Roman" w:eastAsia="Times New Roman" w:hAnsi="Times New Roman"/>
                <w:b/>
                <w:bCs/>
                <w:sz w:val="22"/>
                <w:szCs w:val="22"/>
              </w:rPr>
              <w:t xml:space="preserve"> al RGPD</w:t>
            </w:r>
          </w:p>
        </w:tc>
        <w:tc>
          <w:tcPr>
            <w:tcW w:w="7654" w:type="dxa"/>
            <w:shd w:val="clear" w:color="auto" w:fill="auto"/>
          </w:tcPr>
          <w:p w14:paraId="3D9C2BB1" w14:textId="6AB20852"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Tracciabilita' documentale del processo decisionale di gestione del rischio</w:t>
            </w:r>
          </w:p>
        </w:tc>
      </w:tr>
    </w:tbl>
    <w:p w14:paraId="4BBFE728" w14:textId="77777777" w:rsidR="00DD36AD" w:rsidRPr="004D1398" w:rsidRDefault="00DD36AD" w:rsidP="005A00F9">
      <w:pPr>
        <w:rPr>
          <w:rFonts w:ascii="Times New Roman" w:eastAsia="Times New Roman" w:hAnsi="Times New Roman" w:cs="Times New Roman"/>
          <w:bCs/>
          <w:sz w:val="22"/>
          <w:szCs w:val="22"/>
        </w:rPr>
      </w:pPr>
    </w:p>
    <w:p w14:paraId="462FD018" w14:textId="77777777" w:rsidR="00A675AA" w:rsidRPr="004D1398" w:rsidRDefault="00A675AA" w:rsidP="005A00F9">
      <w:pPr>
        <w:rPr>
          <w:rFonts w:ascii="Times New Roman" w:eastAsia="Times New Roman" w:hAnsi="Times New Roman" w:cs="Times New Roman"/>
          <w:bCs/>
          <w:sz w:val="22"/>
          <w:szCs w:val="22"/>
        </w:rPr>
      </w:pPr>
    </w:p>
    <w:p w14:paraId="519CEEB7" w14:textId="77777777" w:rsidR="000D4150" w:rsidRPr="004D1398" w:rsidRDefault="000D4150" w:rsidP="005A00F9">
      <w:pPr>
        <w:rPr>
          <w:rFonts w:ascii="Times New Roman" w:eastAsia="Times New Roman" w:hAnsi="Times New Roman" w:cs="Times New Roman"/>
          <w:bCs/>
          <w:sz w:val="22"/>
          <w:szCs w:val="22"/>
        </w:rPr>
      </w:pPr>
    </w:p>
    <w:p w14:paraId="0C7ED367" w14:textId="77777777" w:rsidR="000D4150" w:rsidRPr="004D1398" w:rsidRDefault="000D4150" w:rsidP="005A00F9">
      <w:pPr>
        <w:rPr>
          <w:rFonts w:ascii="Times New Roman" w:eastAsia="Times New Roman" w:hAnsi="Times New Roman" w:cs="Times New Roman"/>
          <w:bCs/>
          <w:sz w:val="22"/>
          <w:szCs w:val="22"/>
        </w:rPr>
      </w:pPr>
    </w:p>
    <w:p w14:paraId="7880BFA0" w14:textId="77777777" w:rsidR="000D4150" w:rsidRPr="004D1398" w:rsidRDefault="000D4150" w:rsidP="005A00F9">
      <w:pPr>
        <w:rPr>
          <w:rFonts w:ascii="Times New Roman" w:eastAsia="Times New Roman" w:hAnsi="Times New Roman" w:cs="Times New Roman"/>
          <w:bCs/>
          <w:sz w:val="22"/>
          <w:szCs w:val="22"/>
        </w:rPr>
      </w:pPr>
    </w:p>
    <w:p w14:paraId="4BF404EC" w14:textId="31575E60" w:rsidR="005200D3" w:rsidRPr="004D1398" w:rsidRDefault="3354F684"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III </w:t>
      </w:r>
    </w:p>
    <w:p w14:paraId="6D775076" w14:textId="4B3074BF" w:rsidR="00834632" w:rsidRPr="004D1398" w:rsidRDefault="00D85AC2"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VALUTAZIONE</w:t>
      </w:r>
      <w:r w:rsidR="00290C00" w:rsidRPr="004D1398">
        <w:rPr>
          <w:rFonts w:ascii="Times New Roman" w:hAnsi="Times New Roman" w:cs="Times New Roman"/>
          <w:b/>
          <w:sz w:val="22"/>
          <w:szCs w:val="22"/>
        </w:rPr>
        <w:t xml:space="preserve"> DEI RISCHI PER I DIRITTI E LE LIBERT</w:t>
      </w:r>
      <w:r w:rsidR="00DD37BF" w:rsidRPr="004D1398">
        <w:rPr>
          <w:rFonts w:ascii="Times New Roman" w:hAnsi="Times New Roman" w:cs="Times New Roman"/>
          <w:b/>
          <w:sz w:val="22"/>
          <w:szCs w:val="22"/>
        </w:rPr>
        <w:t>A</w:t>
      </w:r>
      <w:r w:rsidR="00642A3A">
        <w:rPr>
          <w:rFonts w:ascii="Times New Roman" w:hAnsi="Times New Roman" w:cs="Times New Roman"/>
          <w:b/>
          <w:sz w:val="22"/>
          <w:szCs w:val="22"/>
        </w:rPr>
        <w:t>'</w:t>
      </w:r>
      <w:r w:rsidR="00290C00" w:rsidRPr="004D1398">
        <w:rPr>
          <w:rFonts w:ascii="Times New Roman" w:hAnsi="Times New Roman" w:cs="Times New Roman"/>
          <w:b/>
          <w:sz w:val="22"/>
          <w:szCs w:val="22"/>
        </w:rPr>
        <w:t xml:space="preserve"> DEGLI INTERESSATI</w:t>
      </w:r>
      <w:r w:rsidR="00281552" w:rsidRPr="004D1398">
        <w:rPr>
          <w:rFonts w:ascii="Times New Roman" w:hAnsi="Times New Roman" w:cs="Times New Roman"/>
          <w:b/>
          <w:sz w:val="22"/>
          <w:szCs w:val="22"/>
        </w:rPr>
        <w:t xml:space="preserve"> </w:t>
      </w:r>
      <w:r w:rsidR="004358E7" w:rsidRPr="004D1398">
        <w:rPr>
          <w:rFonts w:ascii="Times New Roman" w:hAnsi="Times New Roman" w:cs="Times New Roman"/>
          <w:b/>
          <w:sz w:val="22"/>
          <w:szCs w:val="22"/>
        </w:rPr>
        <w:t xml:space="preserve">E MISURE </w:t>
      </w:r>
      <w:r w:rsidR="00405D78" w:rsidRPr="004D1398">
        <w:rPr>
          <w:rFonts w:ascii="Times New Roman" w:hAnsi="Times New Roman" w:cs="Times New Roman"/>
          <w:b/>
          <w:sz w:val="22"/>
          <w:szCs w:val="22"/>
        </w:rPr>
        <w:t xml:space="preserve">DI SICUREZZA </w:t>
      </w:r>
      <w:r w:rsidR="004358E7" w:rsidRPr="004D1398">
        <w:rPr>
          <w:rFonts w:ascii="Times New Roman" w:hAnsi="Times New Roman" w:cs="Times New Roman"/>
          <w:b/>
          <w:sz w:val="22"/>
          <w:szCs w:val="22"/>
        </w:rPr>
        <w:t>PREVISTE PER AFFRONTARE I RISCHI</w:t>
      </w:r>
    </w:p>
    <w:p w14:paraId="6B6DAA13" w14:textId="6889EA95" w:rsidR="00D052E1" w:rsidRPr="004D1398" w:rsidRDefault="00290C00" w:rsidP="005A00F9">
      <w:pPr>
        <w:pBdr>
          <w:top w:val="single" w:sz="4" w:space="1" w:color="auto"/>
          <w:left w:val="single" w:sz="4" w:space="4" w:color="auto"/>
          <w:bottom w:val="single" w:sz="4" w:space="1" w:color="auto"/>
          <w:right w:val="single" w:sz="4" w:space="4" w:color="auto"/>
        </w:pBdr>
        <w:shd w:val="clear" w:color="auto" w:fill="99CCFF"/>
        <w:jc w:val="center"/>
        <w:rPr>
          <w:rFonts w:ascii="Times New Roman" w:hAnsi="Times New Roman" w:cs="Times New Roman"/>
          <w:b/>
          <w:sz w:val="22"/>
          <w:szCs w:val="22"/>
        </w:rPr>
      </w:pPr>
      <w:r w:rsidRPr="004D1398">
        <w:rPr>
          <w:rFonts w:ascii="Times New Roman" w:hAnsi="Times New Roman" w:cs="Times New Roman"/>
          <w:b/>
          <w:sz w:val="22"/>
          <w:szCs w:val="22"/>
        </w:rPr>
        <w:t>(art. 35, paragrafo 7, lettera c)</w:t>
      </w:r>
      <w:r w:rsidR="00CF214E" w:rsidRPr="004D1398">
        <w:rPr>
          <w:rFonts w:ascii="Times New Roman" w:hAnsi="Times New Roman" w:cs="Times New Roman"/>
          <w:b/>
          <w:sz w:val="22"/>
          <w:szCs w:val="22"/>
        </w:rPr>
        <w:t xml:space="preserve"> </w:t>
      </w:r>
    </w:p>
    <w:p w14:paraId="69227AA9" w14:textId="77777777" w:rsidR="00AE7099" w:rsidRPr="004D1398" w:rsidRDefault="00AE7099" w:rsidP="005A00F9">
      <w:pPr>
        <w:jc w:val="center"/>
        <w:rPr>
          <w:rFonts w:ascii="Times New Roman" w:hAnsi="Times New Roman" w:cs="Times New Roman"/>
          <w:b/>
          <w:sz w:val="22"/>
          <w:szCs w:val="22"/>
        </w:rPr>
      </w:pPr>
    </w:p>
    <w:p w14:paraId="0F094310" w14:textId="14FE95C5" w:rsidR="00C7013C" w:rsidRPr="004D1398" w:rsidRDefault="00C7013C" w:rsidP="00C7013C">
      <w:pPr>
        <w:pStyle w:val="Paragrafoelenco"/>
        <w:ind w:left="0"/>
        <w:jc w:val="both"/>
        <w:rPr>
          <w:rFonts w:ascii="Times New Roman" w:eastAsia="Times New Roman" w:hAnsi="Times New Roman" w:cs="Times New Roman"/>
          <w:b/>
          <w:bCs/>
          <w:sz w:val="22"/>
          <w:szCs w:val="22"/>
        </w:rPr>
      </w:pPr>
      <w:r w:rsidRPr="004D1398">
        <w:rPr>
          <w:rFonts w:ascii="Times New Roman" w:eastAsia="Times New Roman" w:hAnsi="Times New Roman" w:cs="Times New Roman"/>
          <w:b/>
          <w:bCs/>
          <w:sz w:val="22"/>
          <w:szCs w:val="22"/>
        </w:rPr>
        <w:t xml:space="preserve">A) </w:t>
      </w:r>
      <w:r w:rsidR="009209BD" w:rsidRPr="004D1398">
        <w:rPr>
          <w:rFonts w:ascii="Times New Roman" w:eastAsia="Times New Roman" w:hAnsi="Times New Roman" w:cs="Times New Roman"/>
          <w:b/>
          <w:bCs/>
          <w:sz w:val="22"/>
          <w:szCs w:val="22"/>
        </w:rPr>
        <w:t>RISCHI</w:t>
      </w:r>
    </w:p>
    <w:p w14:paraId="195297EB" w14:textId="77777777" w:rsidR="00C7013C" w:rsidRPr="004D1398" w:rsidRDefault="00C7013C" w:rsidP="000E1715">
      <w:pPr>
        <w:jc w:val="both"/>
        <w:rPr>
          <w:rFonts w:ascii="Times New Roman" w:eastAsia="Times New Roman" w:hAnsi="Times New Roman" w:cs="Times New Roman"/>
          <w:b/>
          <w:bCs/>
          <w:sz w:val="22"/>
          <w:szCs w:val="22"/>
        </w:rPr>
      </w:pPr>
    </w:p>
    <w:tbl>
      <w:tblPr>
        <w:tblStyle w:val="Grigliatabella"/>
        <w:tblW w:w="9889" w:type="dxa"/>
        <w:tblLayout w:type="fixed"/>
        <w:tblLook w:val="04A0" w:firstRow="1" w:lastRow="0" w:firstColumn="1" w:lastColumn="0" w:noHBand="0" w:noVBand="1"/>
      </w:tblPr>
      <w:tblGrid>
        <w:gridCol w:w="1843"/>
        <w:gridCol w:w="8046"/>
      </w:tblGrid>
      <w:tr w:rsidR="000E1715" w:rsidRPr="004D1398" w14:paraId="5625BBBE" w14:textId="77777777" w:rsidTr="000E1715">
        <w:trPr>
          <w:trHeight w:val="655"/>
        </w:trPr>
        <w:tc>
          <w:tcPr>
            <w:tcW w:w="1843" w:type="dxa"/>
            <w:tcBorders>
              <w:bottom w:val="single" w:sz="4" w:space="0" w:color="auto"/>
            </w:tcBorders>
            <w:shd w:val="clear" w:color="auto" w:fill="99CCFF"/>
            <w:vAlign w:val="center"/>
          </w:tcPr>
          <w:p w14:paraId="053B5FA5"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8046" w:type="dxa"/>
            <w:tcBorders>
              <w:bottom w:val="single" w:sz="4" w:space="0" w:color="auto"/>
            </w:tcBorders>
            <w:shd w:val="clear" w:color="auto" w:fill="99CCFF"/>
            <w:vAlign w:val="center"/>
          </w:tcPr>
          <w:p w14:paraId="51D0E673"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2819DA57" w14:textId="77777777" w:rsidTr="000E1715">
        <w:trPr>
          <w:trHeight w:val="655"/>
        </w:trPr>
        <w:tc>
          <w:tcPr>
            <w:tcW w:w="1843" w:type="dxa"/>
            <w:shd w:val="clear" w:color="auto" w:fill="F2F2F2" w:themeFill="background1" w:themeFillShade="F2"/>
            <w:vAlign w:val="center"/>
          </w:tcPr>
          <w:p w14:paraId="20A0DAB9" w14:textId="3BE31ADC" w:rsidR="000E1715" w:rsidRPr="004D1398" w:rsidRDefault="000E1715" w:rsidP="000E1715">
            <w:pPr>
              <w:rPr>
                <w:rFonts w:ascii="Times New Roman" w:eastAsia="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8046" w:type="dxa"/>
            <w:shd w:val="clear" w:color="auto" w:fill="F2F2F2" w:themeFill="background1" w:themeFillShade="F2"/>
            <w:vAlign w:val="center"/>
          </w:tcPr>
          <w:p w14:paraId="02F26503" w14:textId="128A3108" w:rsidR="000E1715" w:rsidRPr="004D1398" w:rsidRDefault="000E1715" w:rsidP="000E1715">
            <w:pPr>
              <w:jc w:val="center"/>
              <w:rPr>
                <w:rFonts w:ascii="Times New Roman" w:eastAsia="Times New Roman" w:hAnsi="Times New Roman" w:cs="Times New Roman"/>
                <w:b/>
                <w:bCs/>
                <w:sz w:val="22"/>
                <w:szCs w:val="22"/>
              </w:rPr>
            </w:pPr>
            <w:r w:rsidRPr="004D1398">
              <w:rPr>
                <w:rFonts w:ascii="Times New Roman" w:hAnsi="Times New Roman" w:cs="Times New Roman"/>
                <w:b/>
                <w:sz w:val="22"/>
                <w:szCs w:val="22"/>
              </w:rPr>
              <w:t>Valutare</w:t>
            </w:r>
          </w:p>
        </w:tc>
      </w:tr>
      <w:tr w:rsidR="000E1715" w:rsidRPr="004D1398" w14:paraId="545B35D3" w14:textId="77777777" w:rsidTr="000E1715">
        <w:trPr>
          <w:trHeight w:val="655"/>
        </w:trPr>
        <w:tc>
          <w:tcPr>
            <w:tcW w:w="1843" w:type="dxa"/>
            <w:shd w:val="clear" w:color="auto" w:fill="99CCFF"/>
            <w:vAlign w:val="center"/>
          </w:tcPr>
          <w:p w14:paraId="6247E50B" w14:textId="4314CDEF"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30AF0954" w14:textId="2E849B8D"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8046" w:type="dxa"/>
            <w:shd w:val="clear" w:color="auto" w:fill="99CCFF"/>
            <w:vAlign w:val="center"/>
          </w:tcPr>
          <w:p w14:paraId="4605A65E" w14:textId="7777777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6166630" w14:textId="122225E7" w:rsidR="000E1715" w:rsidRPr="004D1398" w:rsidRDefault="000E1715" w:rsidP="001458B3">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29824FCB" w14:textId="77777777" w:rsidTr="000E1715">
        <w:trPr>
          <w:trHeight w:val="519"/>
        </w:trPr>
        <w:tc>
          <w:tcPr>
            <w:tcW w:w="1843" w:type="dxa"/>
            <w:shd w:val="clear" w:color="auto" w:fill="auto"/>
          </w:tcPr>
          <w:p w14:paraId="3E68B620" w14:textId="77777777" w:rsidR="000E1715" w:rsidRPr="004D1398" w:rsidRDefault="000E1715" w:rsidP="009209BD">
            <w:pPr>
              <w:rPr>
                <w:rFonts w:ascii="Times New Roman" w:hAnsi="Times New Roman" w:cs="Times New Roman"/>
                <w:b/>
                <w:sz w:val="22"/>
                <w:szCs w:val="22"/>
              </w:rPr>
            </w:pPr>
            <w:r w:rsidRPr="004D1398">
              <w:rPr>
                <w:rFonts w:ascii="Times New Roman" w:hAnsi="Times New Roman" w:cs="Times New Roman"/>
                <w:b/>
                <w:sz w:val="22"/>
                <w:szCs w:val="22"/>
              </w:rPr>
              <w:t>RISCHI</w:t>
            </w:r>
          </w:p>
          <w:p w14:paraId="201E9D77" w14:textId="7A0DFFC9" w:rsidR="000E1715" w:rsidRPr="004D1398" w:rsidRDefault="000E1715" w:rsidP="009209BD">
            <w:pPr>
              <w:rPr>
                <w:rFonts w:ascii="Times New Roman" w:eastAsia="Times New Roman" w:hAnsi="Times New Roman" w:cs="Times New Roman"/>
                <w:b/>
                <w:i/>
                <w:sz w:val="22"/>
                <w:szCs w:val="22"/>
              </w:rPr>
            </w:pPr>
            <w:r w:rsidRPr="004D1398">
              <w:rPr>
                <w:rFonts w:ascii="Times New Roman" w:hAnsi="Times New Roman" w:cs="Times New Roman"/>
                <w:b/>
                <w:sz w:val="22"/>
                <w:szCs w:val="22"/>
              </w:rPr>
              <w:t xml:space="preserve">Origine/fonte dei rischi: </w:t>
            </w:r>
            <w:r w:rsidRPr="004D1398">
              <w:rPr>
                <w:rFonts w:ascii="Times New Roman" w:hAnsi="Times New Roman" w:cs="Times New Roman"/>
                <w:b/>
                <w:i/>
                <w:sz w:val="22"/>
                <w:szCs w:val="22"/>
              </w:rPr>
              <w:t>accessi</w:t>
            </w:r>
            <w:r w:rsidRPr="004D1398">
              <w:rPr>
                <w:rFonts w:ascii="Times New Roman" w:eastAsia="Times New Roman" w:hAnsi="Times New Roman" w:cs="Times New Roman"/>
                <w:b/>
                <w:i/>
                <w:sz w:val="22"/>
                <w:szCs w:val="22"/>
              </w:rPr>
              <w:t xml:space="preserve"> illegittimi, modifiche indesiderate e </w:t>
            </w:r>
            <w:r w:rsidRPr="004D1398">
              <w:rPr>
                <w:rFonts w:ascii="Times New Roman" w:eastAsia="Times New Roman" w:hAnsi="Times New Roman" w:cs="Times New Roman"/>
                <w:b/>
                <w:i/>
                <w:sz w:val="22"/>
                <w:szCs w:val="22"/>
              </w:rPr>
              <w:t>indisponibilita</w:t>
            </w:r>
            <w:r w:rsidR="00642A3A">
              <w:rPr>
                <w:rFonts w:ascii="Times New Roman" w:eastAsia="Times New Roman" w:hAnsi="Times New Roman" w:cs="Times New Roman"/>
                <w:b/>
                <w:i/>
                <w:sz w:val="22"/>
                <w:szCs w:val="22"/>
              </w:rPr>
              <w:t>'</w:t>
            </w:r>
            <w:r w:rsidRPr="004D1398">
              <w:rPr>
                <w:rFonts w:ascii="Times New Roman" w:eastAsia="Times New Roman" w:hAnsi="Times New Roman" w:cs="Times New Roman"/>
                <w:b/>
                <w:i/>
                <w:sz w:val="22"/>
                <w:szCs w:val="22"/>
              </w:rPr>
              <w:t xml:space="preserve"> dei dati </w:t>
            </w:r>
          </w:p>
          <w:p w14:paraId="5ED36CEE" w14:textId="6E1171CB" w:rsidR="000E1715" w:rsidRPr="004D1398" w:rsidRDefault="000E1715" w:rsidP="009209BD">
            <w:pPr>
              <w:pStyle w:val="NormaleWeb"/>
              <w:spacing w:before="0" w:beforeAutospacing="0" w:after="0" w:afterAutospacing="0"/>
              <w:rPr>
                <w:rFonts w:ascii="Times New Roman" w:hAnsi="Times New Roman"/>
                <w:b/>
                <w:bCs/>
                <w:sz w:val="22"/>
                <w:szCs w:val="22"/>
              </w:rPr>
            </w:pPr>
            <w:r w:rsidRPr="004D1398">
              <w:rPr>
                <w:rFonts w:ascii="Times New Roman" w:hAnsi="Times New Roman"/>
                <w:b/>
                <w:sz w:val="22"/>
                <w:szCs w:val="22"/>
              </w:rPr>
              <w:t xml:space="preserve"> </w:t>
            </w: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w:t>
            </w:r>
            <w:r w:rsidRPr="004D1398">
              <w:rPr>
                <w:rFonts w:ascii="Times New Roman" w:hAnsi="Times New Roman"/>
                <w:sz w:val="22"/>
                <w:szCs w:val="22"/>
              </w:rPr>
              <w:lastRenderedPageBreak/>
              <w:t xml:space="preserve">prospettiva degli interessati) </w:t>
            </w:r>
          </w:p>
        </w:tc>
        <w:tc>
          <w:tcPr>
            <w:tcW w:w="8046" w:type="dxa"/>
            <w:shd w:val="clear" w:color="auto" w:fill="auto"/>
          </w:tcPr>
          <w:p w14:paraId="6CEA97FF" w14:textId="34C09360"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lastRenderedPageBreak/>
              <w:t>- CONTESTO: accesso non autorizzato ai locali per omessa sicurezza della struttura</w:t>
            </w:r>
          </w:p>
          <w:p>
            <w:pPr>
              <w:jc w:val="both"/>
            </w:pPr>
            <w:r>
              <w:rPr>
                <w:sz w:val="22"/>
                <w:szCs w:val="22"/>
              </w:rPr>
              <w:t xml:space="preserve">- OPERATORI: errore umano nella gestione del trattamento</w:t>
            </w:r>
          </w:p>
          <w:p>
            <w:pPr>
              <w:jc w:val="both"/>
            </w:pPr>
            <w:r>
              <w:rPr>
                <w:sz w:val="22"/>
                <w:szCs w:val="22"/>
              </w:rPr>
              <w:t xml:space="preserve">- CONTESTO: incidenti o eventi avversi, come incendi o altre calamita' naturali</w:t>
            </w:r>
          </w:p>
          <w:p>
            <w:pPr>
              <w:jc w:val="both"/>
            </w:pPr>
            <w:r>
              <w:rPr>
                <w:sz w:val="22"/>
                <w:szCs w:val="22"/>
              </w:rPr>
              <w:t xml:space="preserve">- OPERATORI: comportamenti sleali, dolosi, fraudolenti degli operatori - cancellazione non autorizzata/manomissione di dati</w:t>
            </w:r>
          </w:p>
          <w:p>
            <w:pPr>
              <w:jc w:val="both"/>
            </w:pPr>
            <w:r>
              <w:rPr>
                <w:sz w:val="22"/>
                <w:szCs w:val="22"/>
              </w:rPr>
              <w:t xml:space="preserve">- OPERATORI: errore umano nella gestione delle apparecchiature o nei software che minacciano l'integrita' dei dati</w:t>
            </w:r>
          </w:p>
          <w:p>
            <w:pPr>
              <w:jc w:val="both"/>
            </w:pPr>
            <w:r>
              <w:rPr>
                <w:sz w:val="22"/>
                <w:szCs w:val="22"/>
              </w:rPr>
              <w:t xml:space="preserve">- OPERATORI: omesso controllo sul funzionamento dei back up e conseguente impossibilita' di ripristino dei dati</w:t>
            </w:r>
          </w:p>
          <w:p>
            <w:pPr>
              <w:jc w:val="both"/>
            </w:pPr>
            <w:r>
              <w:rPr>
                <w:sz w:val="22"/>
                <w:szCs w:val="22"/>
              </w:rPr>
              <w:t xml:space="preserve">- CONTESTO: instabilita' rete elettrica per sbalzi di tensione</w:t>
            </w:r>
          </w:p>
          <w:p>
            <w:pPr>
              <w:jc w:val="both"/>
            </w:pPr>
            <w:r>
              <w:rPr>
                <w:sz w:val="22"/>
                <w:szCs w:val="22"/>
              </w:rPr>
              <w:t xml:space="preserve">- APPARECCHIATURE-ICT: accessi non autorizzati ai software e relativi archivi/banche dati con violazione misure minime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mancata protezione crittografica dei dati, presenza di dati rilevanti in chiaro, assenza di blacklist e/o assenza inadeguatezza di sistematica e efficace protezione dei dati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malfunzionamento per mancanza interventi di manutenzione sulla vulnerabilita'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accessi a dispositivi elettronici non autorizzati e non gestiti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intercettazioni di informazioni gestite in rete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CONTESTO: sottrazione/alterazione credenziali di autenticazione</w:t>
            </w:r>
          </w:p>
          <w:p>
            <w:pPr>
              <w:jc w:val="both"/>
            </w:pPr>
            <w:r>
              <w:rPr>
                <w:sz w:val="22"/>
                <w:szCs w:val="22"/>
              </w:rPr>
              <w:t xml:space="preserve">- OPERATORI: accesso non autorizzato e/o uso improprio della rete internet</w:t>
            </w:r>
          </w:p>
          <w:p>
            <w:pPr>
              <w:jc w:val="both"/>
            </w:pPr>
            <w:r>
              <w:rPr>
                <w:sz w:val="22"/>
                <w:szCs w:val="22"/>
              </w:rPr>
              <w:t xml:space="preserve">- APPARECCHIATURE-ICT: assenza inventario in cui vengano elencati tutti gli identificativi e utenze amministrative scaduti o assegnati a incaricati esonerati dal servizio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cifratura e separazione dei dati sensibili da quelli personali con violazione misure minime ABSC 13 (CSC 13): PROTEZIONE DEI DATI (Elenco ufficiale Agid delle 'Misure minime per la sicurezza ICT delle pubbliche amministrazioni' e relative implementazioni)</w:t>
            </w:r>
          </w:p>
          <w:p>
            <w:pPr>
              <w:jc w:val="both"/>
            </w:pPr>
            <w:r>
              <w:rPr>
                <w:sz w:val="22"/>
                <w:szCs w:val="22"/>
              </w:rPr>
              <w:t xml:space="preserve">- APPARECCHIATURE-ICT: assenza di modalita' organizzative e interventi formativi per la corretta gestione degli identificativi e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profili d'accesso differenziati e utilizzo delle utenze amministrative senza privilegi con violazione misure minime ABSC 1 (CSC 1): INVENTARIO DEI DISPOSITIVI AUTORIZZATI E NON AUTORIZZATI (Elenco ufficiale Agid delle 'Misure minime per la sicurezza ICT delle pubbliche amministrazioni' e relative implementazioni)</w:t>
            </w:r>
          </w:p>
          <w:p>
            <w:pPr>
              <w:jc w:val="both"/>
            </w:pPr>
            <w:r>
              <w:rPr>
                <w:sz w:val="22"/>
                <w:szCs w:val="22"/>
              </w:rPr>
              <w:t xml:space="preserve">- APPARECCHIATURE-ICT: assenza di protezione contro il rischio di intrusione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esposizione di password in chiaro e/o gestione non corretta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mancanza di automatismi per l'aggiornamento delle password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OPERATORI: elenco degli incaricati accessibile</w:t>
            </w:r>
          </w:p>
          <w:p>
            <w:pPr>
              <w:jc w:val="both"/>
            </w:pPr>
            <w:r>
              <w:rPr>
                <w:sz w:val="22"/>
                <w:szCs w:val="22"/>
              </w:rPr>
              <w:t xml:space="preserve">- APPARECCHIATURE-ICT: mancanza, inadeguatezza o inutilizzazione delle procedure di backup, con omessa effettuazione delle copia di sicurezza con violazione misure minime ABSC 10 (CSC 10): COPIE DI SICUREZZA (Elenco ufficiale Agid delle 'Misure minime per la sicurezza ICT delle pubbliche amministrazioni' e relative implementazioni)</w:t>
            </w:r>
          </w:p>
          <w:p>
            <w:pPr>
              <w:jc w:val="both"/>
            </w:pPr>
            <w:r>
              <w:rPr>
                <w:sz w:val="22"/>
                <w:szCs w:val="22"/>
              </w:rPr>
              <w:t xml:space="preserve">- APPARECCHIATURE-ICT: presenza di codice non conforme alle specifiche del programma con violazione misure minime ABSC 4 (CSC 4): VALUTAZIONE E CORREZIONE CONTINUA DELLA VULNERABILITA' (Elenco ufficiale Agid delle 'Misure minime per la sicurezza ICT delle pubbliche amministrazioni' e relative implementazioni)</w:t>
            </w:r>
          </w:p>
          <w:p>
            <w:pPr>
              <w:jc w:val="both"/>
            </w:pPr>
            <w:r>
              <w:rPr>
                <w:sz w:val="22"/>
                <w:szCs w:val="22"/>
              </w:rPr>
              <w:t xml:space="preserve">- APPARECCHIATURE-ICT: replicabilita' delle parole chiave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sistema di autenticazione assente o non adeguato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CONTESTO: sottrazione strumenti contenenti dati</w:t>
            </w:r>
          </w:p>
          <w:p>
            <w:pPr>
              <w:jc w:val="both"/>
            </w:pPr>
            <w:r>
              <w:rPr>
                <w:sz w:val="22"/>
                <w:szCs w:val="22"/>
              </w:rPr>
              <w:t xml:space="preserve">- CONTESTO: sottrazione documenti cartacei</w:t>
            </w:r>
          </w:p>
          <w:p>
            <w:pPr>
              <w:jc w:val="both"/>
            </w:pPr>
            <w:r>
              <w:rPr>
                <w:sz w:val="22"/>
                <w:szCs w:val="22"/>
              </w:rPr>
              <w:t xml:space="preserve">- CONTESTO: ingressi non autorizzati ad aree e locali</w:t>
            </w:r>
          </w:p>
          <w:p>
            <w:pPr>
              <w:jc w:val="both"/>
            </w:pPr>
            <w:r>
              <w:rPr>
                <w:sz w:val="22"/>
                <w:szCs w:val="22"/>
              </w:rPr>
              <w:t xml:space="preserve">- CONTESTO: malfunzionamento sistemi di climatizzazione</w:t>
            </w:r>
          </w:p>
          <w:p>
            <w:pPr>
              <w:jc w:val="both"/>
            </w:pPr>
            <w:r>
              <w:rPr>
                <w:sz w:val="22"/>
                <w:szCs w:val="22"/>
              </w:rPr>
              <w:t xml:space="preserve">- APPARECCHIATURE-ICT: uso non autorizzato di hardware o di software e, in particolare, installazione ed esecuzione di software non autorizzato e non gestito con violazione misure minime ABSC 1 (CSC 1): INVENTARIO DEI DISPOSITIVI AUTORIZZATI E NON AUTORIZZATI e ABSC 2 (CSC 2): INVENTARIO DEI SOFTWARE AUTORIZZATI E NON AUTORIZZATI (Elenco ufficiale Agid delle 'Misure minime per la sicurezza ICT delle pubbliche amministrazioni' e relative implementazioni)</w:t>
            </w:r>
          </w:p>
          <w:p>
            <w:pPr>
              <w:jc w:val="both"/>
            </w:pPr>
            <w:r>
              <w:rPr>
                <w:sz w:val="22"/>
                <w:szCs w:val="22"/>
              </w:rPr>
              <w:t xml:space="preserve">- APPARECCHIATURE-ICT: manomissione o sabotaggio sistemi con violazione misure minime ABSC 8 (CSC 8): DIFESE CONTRO I MALWARE (Elenco ufficiale Agid delle 'Misure minime per la sicurezza ICT delle pubbliche amministrazioni' e relative implementazioni)</w:t>
            </w:r>
          </w:p>
          <w:p>
            <w:pPr>
              <w:jc w:val="both"/>
            </w:pPr>
            <w:r>
              <w:rPr>
                <w:sz w:val="22"/>
                <w:szCs w:val="22"/>
              </w:rPr>
              <w:t xml:space="preserve">- APPARECCHIATURE-ICT: errori di configurazione di hardware e software e/o assenza di configurazioni sicure standard per la protezione dei sistemi operativi con violazione misure minime ABSC 3 (CSC 3): PROTEGGERE LE CONFIGURAZIONI DI HARDWARE E SOFTWARE SUI DISPOSITIVI MOBILI, LAPTOP, WORKSTATION E SERVER (Elenco ufficiale Agid delle 'Misure minime per la sicurezza ICT delle pubbliche amministrazioni' e relative implementazioni)</w:t>
            </w:r>
          </w:p>
          <w:p>
            <w:pPr>
              <w:jc w:val="both"/>
            </w:pPr>
            <w:r>
              <w:rPr>
                <w:sz w:val="22"/>
                <w:szCs w:val="22"/>
              </w:rPr>
              <w:t xml:space="preserve">- OPERATORI: accesso non autorizzato ai documenti cartacei</w:t>
            </w:r>
          </w:p>
          <w:p>
            <w:pPr>
              <w:jc w:val="both"/>
            </w:pPr>
            <w:r>
              <w:rPr>
                <w:sz w:val="22"/>
                <w:szCs w:val="22"/>
              </w:rPr>
              <w:t xml:space="preserve">- OPERATORI: assenza di consapevolezza, incuria, trascuratezza, disattenzione</w:t>
            </w:r>
          </w:p>
          <w:p>
            <w:pPr>
              <w:jc w:val="both"/>
            </w:pPr>
            <w:r>
              <w:rPr>
                <w:sz w:val="22"/>
                <w:szCs w:val="22"/>
              </w:rPr>
              <w:t xml:space="preserve">- CONTESTO: assenza di controlli e monitoraggi sul funzionamento del sistema di sicurezza</w:t>
            </w:r>
          </w:p>
          <w:p>
            <w:pPr>
              <w:jc w:val="both"/>
            </w:pPr>
            <w:r>
              <w:rPr>
                <w:sz w:val="22"/>
                <w:szCs w:val="22"/>
              </w:rPr>
              <w:t xml:space="preserve">- CONTESTO: assenza di integrazione delle misure di sicurezza nei processi/procedimenti</w:t>
            </w:r>
          </w:p>
          <w:p>
            <w:pPr>
              <w:jc w:val="both"/>
            </w:pPr>
            <w:r>
              <w:rPr>
                <w:sz w:val="22"/>
                <w:szCs w:val="22"/>
              </w:rPr>
              <w:t xml:space="preserve">- CONTESTO: assenza di istruzioni operative</w:t>
            </w:r>
          </w:p>
          <w:p>
            <w:pPr>
              <w:jc w:val="both"/>
            </w:pPr>
            <w:r>
              <w:rPr>
                <w:sz w:val="22"/>
                <w:szCs w:val="22"/>
              </w:rPr>
              <w:t xml:space="preserve">- CONTESTO: assenza di inserimento degli illeciti in materia di trattamento dati nel PTPC</w:t>
            </w:r>
          </w:p>
          <w:p>
            <w:pPr>
              <w:jc w:val="both"/>
            </w:pPr>
            <w:r>
              <w:rPr>
                <w:sz w:val="22"/>
                <w:szCs w:val="22"/>
              </w:rPr>
              <w:t xml:space="preserve">- OPERATORI: errore nell'utilizzo della posta elettronica con invio di e-mail ad un destinatario sbagliato</w:t>
            </w:r>
          </w:p>
          <w:p>
            <w:pPr>
              <w:jc w:val="both"/>
            </w:pPr>
            <w:r>
              <w:rPr>
                <w:sz w:val="22"/>
                <w:szCs w:val="22"/>
              </w:rPr>
              <w:t xml:space="preserve">- CONTESTO: divulgazione dati allo sportello (front-office) per mancanza di chiusura e presenza di persone in coda</w:t>
            </w:r>
          </w:p>
          <w:p>
            <w:pPr>
              <w:jc w:val="both"/>
            </w:pPr>
            <w:r>
              <w:rPr>
                <w:sz w:val="22"/>
                <w:szCs w:val="22"/>
              </w:rPr>
              <w:t xml:space="preserve">- APPARECCHIATURE-ICT: utilizzo di parole chiavi non adeguate con violazione misure minime ABSC 5 (CSC 5): USO APPROPRIATO DEI PRIVILEGI DI AMMINISTRATORE (Elenco ufficiale Agid delle 'Misure minime per la sicurezza ICT delle pubbliche amministrazioni' e relative implementazioni)</w:t>
            </w:r>
          </w:p>
          <w:p>
            <w:pPr>
              <w:jc w:val="both"/>
            </w:pPr>
            <w:r>
              <w:rPr>
                <w:sz w:val="22"/>
                <w:szCs w:val="22"/>
              </w:rPr>
              <w:t xml:space="preserve">- APPARECCHIATURE-ICT: assenza di log da cui risalire ai tentativi di accesso o di manomissione con violazione misure minime ABSC 1 (CSC 1): INVENTARIO DEI DISPOSITIVI AUTORIZZATI E NON AUTORIZZATI (Elenco ufficiale Agid delle 'Misure minime per la sicurezza ICT delle pubbliche amministrazioni' e relative implementazioni)</w:t>
            </w:r>
          </w:p>
        </w:tc>
      </w:tr>
      <w:tr w:rsidR="000E1715" w:rsidRPr="004D1398" w14:paraId="36CBDB37" w14:textId="77777777" w:rsidTr="000E1715">
        <w:trPr>
          <w:trHeight w:val="36"/>
        </w:trPr>
        <w:tc>
          <w:tcPr>
            <w:tcW w:w="1843" w:type="dxa"/>
            <w:shd w:val="clear" w:color="auto" w:fill="auto"/>
          </w:tcPr>
          <w:p w14:paraId="5387B9F1" w14:textId="77777777" w:rsidR="000E1715" w:rsidRPr="004D1398" w:rsidRDefault="000E1715" w:rsidP="000E3FAB">
            <w:pPr>
              <w:rPr>
                <w:rFonts w:ascii="Times New Roman" w:hAnsi="Times New Roman" w:cs="Times New Roman"/>
                <w:b/>
                <w:sz w:val="22"/>
                <w:szCs w:val="22"/>
              </w:rPr>
            </w:pPr>
            <w:r w:rsidRPr="004D1398">
              <w:rPr>
                <w:rFonts w:ascii="Times New Roman" w:hAnsi="Times New Roman" w:cs="Times New Roman"/>
                <w:b/>
                <w:sz w:val="22"/>
                <w:szCs w:val="22"/>
              </w:rPr>
              <w:t>RISCHI</w:t>
            </w:r>
          </w:p>
          <w:p w14:paraId="4A0036C1" w14:textId="49860E74" w:rsidR="000E1715" w:rsidRPr="004D1398" w:rsidRDefault="000E1715" w:rsidP="005A00F9">
            <w:pPr>
              <w:rPr>
                <w:rFonts w:ascii="Times New Roman" w:hAnsi="Times New Roman" w:cs="Times New Roman"/>
                <w:b/>
                <w:sz w:val="22"/>
                <w:szCs w:val="22"/>
              </w:rPr>
            </w:pPr>
            <w:r w:rsidRPr="004D1398">
              <w:rPr>
                <w:rFonts w:ascii="Times New Roman" w:hAnsi="Times New Roman" w:cs="Times New Roman"/>
                <w:b/>
                <w:sz w:val="22"/>
                <w:szCs w:val="22"/>
              </w:rPr>
              <w:t xml:space="preserve">Impatti potenziali in caso di eventi fra cui accesso illegittimo, modifiche indesiderate e </w:t>
            </w:r>
            <w:r w:rsidRPr="004D1398">
              <w:rPr>
                <w:rFonts w:ascii="Times New Roman" w:hAnsi="Times New Roman" w:cs="Times New Roman"/>
                <w:b/>
                <w:sz w:val="22"/>
                <w:szCs w:val="22"/>
              </w:rPr>
              <w:t>indisponibilita</w:t>
            </w:r>
            <w:r w:rsidR="00642A3A">
              <w:rPr>
                <w:rFonts w:ascii="Times New Roman" w:hAnsi="Times New Roman" w:cs="Times New Roman"/>
                <w:b/>
                <w:sz w:val="22"/>
                <w:szCs w:val="22"/>
              </w:rPr>
              <w:t>'</w:t>
            </w:r>
            <w:r w:rsidRPr="004D1398">
              <w:rPr>
                <w:rFonts w:ascii="Times New Roman" w:hAnsi="Times New Roman" w:cs="Times New Roman"/>
                <w:b/>
                <w:sz w:val="22"/>
                <w:szCs w:val="22"/>
              </w:rPr>
              <w:t xml:space="preserve"> dei dati</w:t>
            </w:r>
          </w:p>
          <w:p w14:paraId="4741E773" w14:textId="77C149AB" w:rsidR="000E1715" w:rsidRPr="004D1398" w:rsidRDefault="000E1715" w:rsidP="00D04A34">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3847B105" w14:textId="3FE9A09B"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Cancellazione di dati (i dati non sono piu' sui sistemi del titolare e non li ha neppure l'autore della violazione)</w:t>
            </w:r>
          </w:p>
          <w:p>
            <w:pPr>
              <w:jc w:val="both"/>
            </w:pPr>
            <w:r>
              <w:rPr>
                <w:sz w:val="22"/>
                <w:szCs w:val="22"/>
              </w:rPr>
              <w:t xml:space="preserve">- Alterazione di dati (i dati sono presenti sui sistemi ma sono stati alterati)</w:t>
            </w:r>
          </w:p>
          <w:p>
            <w:pPr>
              <w:jc w:val="both"/>
            </w:pPr>
            <w:r>
              <w:rPr>
                <w:sz w:val="22"/>
                <w:szCs w:val="22"/>
              </w:rPr>
              <w:t xml:space="preserve">- Furto di dati (i dati non sono piu' sui sistemi del titolare e li ha l'autore della violazione)</w:t>
            </w:r>
          </w:p>
          <w:p>
            <w:pPr>
              <w:jc w:val="both"/>
            </w:pPr>
            <w:r>
              <w:rPr>
                <w:sz w:val="22"/>
                <w:szCs w:val="22"/>
              </w:rPr>
              <w:t xml:space="preserve">- Copiatura di dati (i dati sono ancora presenti sui sistemi del titolare)</w:t>
            </w:r>
          </w:p>
          <w:p>
            <w:pPr>
              <w:jc w:val="both"/>
            </w:pPr>
            <w:r>
              <w:rPr>
                <w:sz w:val="22"/>
                <w:szCs w:val="22"/>
              </w:rPr>
              <w:t xml:space="preserve">- Lettura di dati (presumibilmente i dati non sono stati copiati)</w:t>
            </w:r>
          </w:p>
          <w:p w14:paraId="315EE1DC" w14:textId="13DCEDF6"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1145F443" w14:textId="77777777" w:rsidR="000E1715" w:rsidRPr="004D1398" w:rsidRDefault="000E1715" w:rsidP="00C92869">
            <w:pPr>
              <w:pStyle w:val="NormaleWeb"/>
              <w:spacing w:before="0" w:beforeAutospacing="0" w:after="0" w:afterAutospacing="0"/>
              <w:jc w:val="both"/>
              <w:rPr>
                <w:rFonts w:ascii="Times New Roman" w:hAnsi="Times New Roman"/>
                <w:sz w:val="22"/>
                <w:szCs w:val="22"/>
              </w:rPr>
            </w:pPr>
          </w:p>
          <w:p w14:paraId="2EAF2672" w14:textId="18DE052F" w:rsidR="000E1715" w:rsidRPr="004D1398" w:rsidRDefault="000E1715" w:rsidP="00C92869">
            <w:pPr>
              <w:pStyle w:val="NormaleWeb"/>
              <w:spacing w:before="0" w:beforeAutospacing="0" w:after="0" w:afterAutospacing="0"/>
              <w:jc w:val="both"/>
              <w:rPr>
                <w:rFonts w:ascii="Times New Roman" w:hAnsi="Times New Roman"/>
                <w:bCs/>
                <w:sz w:val="22"/>
                <w:szCs w:val="22"/>
              </w:rPr>
            </w:pPr>
          </w:p>
        </w:tc>
      </w:tr>
      <w:tr w:rsidR="000E1715" w:rsidRPr="004D1398" w14:paraId="1650FC43" w14:textId="77777777" w:rsidTr="000E1715">
        <w:trPr>
          <w:trHeight w:val="36"/>
        </w:trPr>
        <w:tc>
          <w:tcPr>
            <w:tcW w:w="1843" w:type="dxa"/>
            <w:shd w:val="clear" w:color="auto" w:fill="auto"/>
          </w:tcPr>
          <w:p w14:paraId="0F6D9C16" w14:textId="17D16CF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 Minacce che potrebbero comportare accessi illegittimi, modifiche indesiderate e </w:t>
            </w:r>
            <w:r w:rsidRPr="004D1398">
              <w:rPr>
                <w:rFonts w:ascii="Times New Roman" w:eastAsia="Times New Roman" w:hAnsi="Times New Roman" w:cs="Times New Roman"/>
                <w:b/>
                <w:sz w:val="22"/>
                <w:szCs w:val="22"/>
              </w:rPr>
              <w:t>indisponibilita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dei dati </w:t>
            </w:r>
          </w:p>
          <w:p w14:paraId="163EE666" w14:textId="334AD1BF" w:rsidR="000E1715" w:rsidRPr="004D1398" w:rsidRDefault="000E1715" w:rsidP="00CC162A">
            <w:pPr>
              <w:pStyle w:val="NormaleWeb"/>
              <w:spacing w:before="0" w:beforeAutospacing="0" w:after="0" w:afterAutospacing="0"/>
              <w:rPr>
                <w:rFonts w:ascii="Times New Roman" w:hAnsi="Times New Roman"/>
                <w:b/>
                <w:sz w:val="22"/>
                <w:szCs w:val="22"/>
              </w:rPr>
            </w:pPr>
            <w:r w:rsidRPr="004D1398">
              <w:rPr>
                <w:rFonts w:ascii="Times New Roman" w:eastAsia="Times New Roman" w:hAnsi="Times New Roman"/>
                <w:sz w:val="22"/>
                <w:szCs w:val="22"/>
              </w:rPr>
              <w:t xml:space="preserve">(rilevati </w:t>
            </w:r>
            <w:r w:rsidRPr="004D1398">
              <w:rPr>
                <w:rFonts w:ascii="Times New Roman" w:hAnsi="Times New Roman"/>
                <w:sz w:val="22"/>
                <w:szCs w:val="22"/>
              </w:rPr>
              <w:t xml:space="preserve">dalla prospettiva degli interessati) </w:t>
            </w:r>
          </w:p>
        </w:tc>
        <w:tc>
          <w:tcPr>
            <w:tcW w:w="8046" w:type="dxa"/>
            <w:shd w:val="clear" w:color="auto" w:fill="auto"/>
          </w:tcPr>
          <w:p w14:paraId="436BFA75" w14:textId="28922453"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CAUSA DI INCIDENTI: attacchi Denial of service</w:t>
            </w:r>
          </w:p>
          <w:p>
            <w:pPr>
              <w:jc w:val="both"/>
            </w:pPr>
            <w:r>
              <w:rPr>
                <w:sz w:val="22"/>
                <w:szCs w:val="22"/>
              </w:rPr>
              <w:t xml:space="preserve">- CAUSA DI INCIDENTI: cyber spionaggio</w:t>
            </w:r>
          </w:p>
          <w:p>
            <w:pPr>
              <w:jc w:val="both"/>
            </w:pPr>
            <w:r>
              <w:rPr>
                <w:sz w:val="22"/>
                <w:szCs w:val="22"/>
              </w:rPr>
              <w:t xml:space="preserve">- CAUSA DI INCIDENTI: violazione delle carte di pagamento</w:t>
            </w:r>
          </w:p>
          <w:p>
            <w:pPr>
              <w:jc w:val="both"/>
            </w:pPr>
            <w:r>
              <w:rPr>
                <w:sz w:val="22"/>
                <w:szCs w:val="22"/>
              </w:rPr>
              <w:t xml:space="preserve">- CAUSA DI INCIDENTI: sviluppo tecnologico che puo' produrre conseguenze pregiudizievoli</w:t>
            </w:r>
          </w:p>
          <w:p>
            <w:pPr>
              <w:jc w:val="both"/>
            </w:pPr>
            <w:r>
              <w:rPr>
                <w:sz w:val="22"/>
                <w:szCs w:val="22"/>
              </w:rPr>
              <w:t xml:space="preserve">- CAUSA DI INCIDENTI: intrusioni point-of-sale</w:t>
            </w:r>
          </w:p>
          <w:p>
            <w:pPr>
              <w:jc w:val="both"/>
            </w:pPr>
            <w:r>
              <w:rPr>
                <w:sz w:val="22"/>
                <w:szCs w:val="22"/>
              </w:rPr>
              <w:t xml:space="preserve">- CAUSA DI INCIDENTI: web app tracks</w:t>
            </w:r>
          </w:p>
        </w:tc>
      </w:tr>
      <w:tr w:rsidR="000E1715" w:rsidRPr="004D1398" w14:paraId="56B5EE05" w14:textId="77777777" w:rsidTr="00E85340">
        <w:trPr>
          <w:trHeight w:val="36"/>
        </w:trPr>
        <w:tc>
          <w:tcPr>
            <w:tcW w:w="1843" w:type="dxa"/>
            <w:shd w:val="clear" w:color="auto" w:fill="auto"/>
          </w:tcPr>
          <w:p w14:paraId="148ADD1A" w14:textId="61DCF4D2"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X </w:t>
            </w:r>
          </w:p>
          <w:p w14:paraId="2E50EF09" w14:textId="25955EDF"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1EEF5C5"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09884D70" w14:textId="35FDBED5"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Alto</w:t>
            </w:r>
          </w:p>
          <w:p w14:paraId="74F0D8B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5E437612" w14:textId="77777777" w:rsidTr="00E85340">
        <w:trPr>
          <w:trHeight w:val="36"/>
        </w:trPr>
        <w:tc>
          <w:tcPr>
            <w:tcW w:w="1843" w:type="dxa"/>
            <w:shd w:val="clear" w:color="auto" w:fill="auto"/>
          </w:tcPr>
          <w:p w14:paraId="09F7D3C6" w14:textId="11673C9F" w:rsidR="000E1715" w:rsidRPr="004D1398" w:rsidRDefault="000E1715" w:rsidP="00872EA0">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GRAVITA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 Y</w:t>
            </w:r>
          </w:p>
          <w:p w14:paraId="03840210" w14:textId="07995B0A" w:rsidR="000E1715" w:rsidRPr="004D1398" w:rsidRDefault="000E1715" w:rsidP="00872EA0">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7A4FDCF3" w14:textId="77777777" w:rsidR="000E1715" w:rsidRPr="004D1398" w:rsidRDefault="000E1715" w:rsidP="00872EA0">
            <w:pPr>
              <w:rPr>
                <w:rFonts w:ascii="Times New Roman" w:hAnsi="Times New Roman" w:cs="Times New Roman"/>
                <w:b/>
                <w:sz w:val="22"/>
                <w:szCs w:val="22"/>
              </w:rPr>
            </w:pPr>
          </w:p>
        </w:tc>
        <w:tc>
          <w:tcPr>
            <w:tcW w:w="8046" w:type="dxa"/>
            <w:shd w:val="clear" w:color="auto" w:fill="auto"/>
            <w:vAlign w:val="center"/>
          </w:tcPr>
          <w:p w14:paraId="4D0F6787" w14:textId="1798FD3D"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75306FF1" w14:textId="77777777" w:rsidR="000E1715" w:rsidRPr="004D1398" w:rsidRDefault="000E1715" w:rsidP="00E85340">
            <w:pPr>
              <w:jc w:val="center"/>
              <w:rPr>
                <w:rFonts w:ascii="Times New Roman" w:hAnsi="Times New Roman" w:cs="Times New Roman"/>
                <w:bCs/>
                <w:sz w:val="32"/>
                <w:szCs w:val="32"/>
              </w:rPr>
            </w:pPr>
          </w:p>
        </w:tc>
      </w:tr>
      <w:tr w:rsidR="000E1715" w:rsidRPr="004D1398" w14:paraId="7DF41BDF" w14:textId="77777777" w:rsidTr="00E85340">
        <w:trPr>
          <w:trHeight w:val="36"/>
        </w:trPr>
        <w:tc>
          <w:tcPr>
            <w:tcW w:w="1843" w:type="dxa"/>
            <w:shd w:val="clear" w:color="auto" w:fill="auto"/>
          </w:tcPr>
          <w:p w14:paraId="21465033" w14:textId="46337656"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STIMA (</w:t>
            </w:r>
            <w:r w:rsidRPr="004D1398">
              <w:rPr>
                <w:rFonts w:ascii="Times New Roman" w:eastAsia="Times New Roman" w:hAnsi="Times New Roman" w:cs="Times New Roman"/>
                <w:b/>
                <w:sz w:val="22"/>
                <w:szCs w:val="22"/>
              </w:rPr>
              <w:t>XxY</w:t>
            </w:r>
            <w:r w:rsidRPr="004D1398">
              <w:rPr>
                <w:rFonts w:ascii="Times New Roman" w:eastAsia="Times New Roman" w:hAnsi="Times New Roman" w:cs="Times New Roman"/>
                <w:b/>
                <w:sz w:val="22"/>
                <w:szCs w:val="22"/>
              </w:rPr>
              <w:t>)</w:t>
            </w:r>
          </w:p>
          <w:p w14:paraId="123BAFD7" w14:textId="28D68F1C" w:rsidR="000E1715" w:rsidRPr="004D1398" w:rsidRDefault="000E1715"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DELLA PROBABILITA</w:t>
            </w:r>
            <w:r w:rsidR="00642A3A">
              <w:rPr>
                <w:rFonts w:ascii="Times New Roman" w:eastAsia="Times New Roman" w:hAnsi="Times New Roman" w:cs="Times New Roman"/>
                <w:b/>
                <w:sz w:val="22"/>
                <w:szCs w:val="22"/>
              </w:rPr>
              <w:t>'</w:t>
            </w:r>
            <w:r w:rsidRPr="004D1398">
              <w:rPr>
                <w:rFonts w:ascii="Times New Roman" w:eastAsia="Times New Roman" w:hAnsi="Times New Roman" w:cs="Times New Roman"/>
                <w:b/>
                <w:sz w:val="22"/>
                <w:szCs w:val="22"/>
              </w:rPr>
              <w:t xml:space="preserve"> E GRAVITA</w:t>
            </w:r>
            <w:r w:rsidR="00642A3A">
              <w:rPr>
                <w:rFonts w:ascii="Times New Roman" w:eastAsia="Times New Roman" w:hAnsi="Times New Roman" w:cs="Times New Roman"/>
                <w:b/>
                <w:sz w:val="22"/>
                <w:szCs w:val="22"/>
              </w:rPr>
              <w:t>'</w:t>
            </w:r>
          </w:p>
          <w:p w14:paraId="5B5BFDA2" w14:textId="19514C45" w:rsidR="000E1715" w:rsidRPr="004D1398" w:rsidRDefault="000E1715" w:rsidP="00CC162A">
            <w:pPr>
              <w:pStyle w:val="NormaleWeb"/>
              <w:spacing w:before="0" w:beforeAutospacing="0" w:after="0" w:afterAutospacing="0"/>
              <w:rPr>
                <w:rFonts w:ascii="Times New Roman" w:hAnsi="Times New Roman"/>
                <w:sz w:val="22"/>
                <w:szCs w:val="22"/>
              </w:rPr>
            </w:pPr>
            <w:r w:rsidRPr="004D1398">
              <w:rPr>
                <w:rFonts w:ascii="Times New Roman" w:eastAsia="Times New Roman" w:hAnsi="Times New Roman"/>
                <w:sz w:val="22"/>
                <w:szCs w:val="22"/>
              </w:rPr>
              <w:t xml:space="preserve">(rilevata </w:t>
            </w:r>
            <w:r w:rsidRPr="004D1398">
              <w:rPr>
                <w:rFonts w:ascii="Times New Roman" w:hAnsi="Times New Roman"/>
                <w:sz w:val="22"/>
                <w:szCs w:val="22"/>
              </w:rPr>
              <w:t xml:space="preserve">dalla prospettiva degli interessati) </w:t>
            </w:r>
          </w:p>
          <w:p w14:paraId="66F4D04A" w14:textId="18C1BC28" w:rsidR="000E1715" w:rsidRPr="004D1398" w:rsidRDefault="000E1715" w:rsidP="005A00F9">
            <w:pPr>
              <w:rPr>
                <w:rFonts w:ascii="Times New Roman" w:hAnsi="Times New Roman" w:cs="Times New Roman"/>
                <w:b/>
                <w:sz w:val="22"/>
                <w:szCs w:val="22"/>
              </w:rPr>
            </w:pPr>
          </w:p>
        </w:tc>
        <w:tc>
          <w:tcPr>
            <w:tcW w:w="8046" w:type="dxa"/>
            <w:shd w:val="clear" w:color="auto" w:fill="auto"/>
            <w:vAlign w:val="center"/>
          </w:tcPr>
          <w:p w14:paraId="63037577" w14:textId="6F2D84A2" w:rsidR="000E1715" w:rsidRPr="004D1398" w:rsidRDefault="000E1715" w:rsidP="00E85340">
            <w:pPr>
              <w:jc w:val="center"/>
              <w:rPr>
                <w:rFonts w:ascii="Times New Roman" w:hAnsi="Times New Roman" w:cs="Times New Roman"/>
                <w:sz w:val="32"/>
                <w:szCs w:val="32"/>
              </w:rPr>
            </w:pPr>
            <w:r w:rsidRPr="004D1398">
              <w:rPr>
                <w:rFonts w:ascii="Times New Roman" w:hAnsi="Times New Roman" w:cs="Times New Roman"/>
                <w:bCs/>
                <w:sz w:val="32"/>
                <w:szCs w:val="32"/>
              </w:rPr>
              <w:t>Molto alto</w:t>
            </w:r>
          </w:p>
          <w:p w14:paraId="03E4E66A" w14:textId="7FFF0967" w:rsidR="000E1715" w:rsidRPr="004D1398" w:rsidRDefault="000E1715" w:rsidP="00E85340">
            <w:pPr>
              <w:jc w:val="center"/>
              <w:rPr>
                <w:rFonts w:ascii="Times New Roman" w:hAnsi="Times New Roman" w:cs="Times New Roman"/>
                <w:bCs/>
                <w:sz w:val="32"/>
                <w:szCs w:val="32"/>
              </w:rPr>
            </w:pPr>
          </w:p>
        </w:tc>
      </w:tr>
    </w:tbl>
    <w:p w14:paraId="368AD330"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35A4EC01" w14:textId="77777777" w:rsidR="00E002BB" w:rsidRPr="004D1398" w:rsidRDefault="00E002BB" w:rsidP="00E002BB">
      <w:pPr>
        <w:pStyle w:val="NormaleWeb"/>
        <w:spacing w:before="0" w:beforeAutospacing="0" w:after="0" w:afterAutospacing="0"/>
        <w:jc w:val="center"/>
        <w:rPr>
          <w:rFonts w:ascii="Times New Roman" w:hAnsi="Times New Roman"/>
          <w:b/>
          <w:color w:val="365F91" w:themeColor="accent1" w:themeShade="BF"/>
          <w:sz w:val="22"/>
          <w:szCs w:val="22"/>
        </w:rPr>
      </w:pPr>
      <w:r w:rsidRPr="004D1398">
        <w:rPr>
          <w:rFonts w:ascii="Times New Roman" w:hAnsi="Times New Roman"/>
          <w:b/>
          <w:color w:val="365F91" w:themeColor="accent1" w:themeShade="BF"/>
          <w:sz w:val="22"/>
          <w:szCs w:val="22"/>
        </w:rPr>
        <w:t xml:space="preserve">MATRICE UTILIZZATA PER IL CALCOLO DELLA STIMA </w:t>
      </w:r>
    </w:p>
    <w:p w14:paraId="12FEB3E3" w14:textId="77777777" w:rsidR="00E002BB" w:rsidRPr="004D1398" w:rsidRDefault="00E002BB" w:rsidP="00E002BB">
      <w:pPr>
        <w:widowControl w:val="0"/>
        <w:autoSpaceDE w:val="0"/>
        <w:autoSpaceDN w:val="0"/>
        <w:adjustRightInd w:val="0"/>
        <w:rPr>
          <w:rFonts w:ascii="Times New Roman" w:hAnsi="Times New Roman" w:cs="Times New Roman"/>
          <w:color w:val="365F91" w:themeColor="accent1" w:themeShade="BF"/>
          <w:sz w:val="22"/>
          <w:szCs w:val="22"/>
        </w:rPr>
      </w:pPr>
    </w:p>
    <w:p w14:paraId="5047D6EB"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sz w:val="22"/>
          <w:szCs w:val="22"/>
        </w:rPr>
        <w:t xml:space="preserve">Per ogni trattamento sono state definite ed identificate le diverse componenti dei rischi, e precisamente: </w:t>
      </w:r>
    </w:p>
    <w:p w14:paraId="6F0CCBD6" w14:textId="77777777"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p>
    <w:p w14:paraId="58F4C21C" w14:textId="161213C3" w:rsidR="00E002BB" w:rsidRPr="004D1398" w:rsidRDefault="00E002BB" w:rsidP="00E002BB">
      <w:pPr>
        <w:widowControl w:val="0"/>
        <w:numPr>
          <w:ilvl w:val="0"/>
          <w:numId w:val="5"/>
        </w:numPr>
        <w:tabs>
          <w:tab w:val="left" w:pos="0"/>
          <w:tab w:val="left" w:pos="22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MINACCE</w:t>
      </w:r>
      <w:r w:rsidRPr="004D1398">
        <w:rPr>
          <w:rFonts w:ascii="Times New Roman" w:hAnsi="Times New Roman" w:cs="Times New Roman"/>
          <w:sz w:val="22"/>
          <w:szCs w:val="22"/>
        </w:rPr>
        <w:t xml:space="preserve">, quali </w:t>
      </w:r>
      <w:r w:rsidRPr="004D1398">
        <w:rPr>
          <w:rFonts w:ascii="Times New Roman" w:hAnsi="Times New Roman" w:cs="Times New Roman"/>
          <w:b/>
          <w:sz w:val="22"/>
          <w:szCs w:val="22"/>
        </w:rPr>
        <w:t>eventi</w:t>
      </w:r>
      <w:r w:rsidRPr="004D1398">
        <w:rPr>
          <w:rFonts w:ascii="Times New Roman" w:hAnsi="Times New Roman" w:cs="Times New Roman"/>
          <w:sz w:val="22"/>
          <w:szCs w:val="22"/>
        </w:rPr>
        <w:t xml:space="preserve"> che possono provocare un danno ai dati, nel caso si verifichino;</w:t>
      </w:r>
    </w:p>
    <w:p w14:paraId="40C77F45" w14:textId="210A2806" w:rsidR="00E002BB" w:rsidRPr="004D1398" w:rsidRDefault="004D1398" w:rsidP="004D1398">
      <w:pPr>
        <w:widowControl w:val="0"/>
        <w:tabs>
          <w:tab w:val="left" w:pos="-1560"/>
          <w:tab w:val="left" w:pos="1660"/>
          <w:tab w:val="left" w:pos="2160"/>
        </w:tabs>
        <w:autoSpaceDE w:val="0"/>
        <w:autoSpaceDN w:val="0"/>
        <w:adjustRightInd w:val="0"/>
        <w:ind w:left="426"/>
        <w:jc w:val="both"/>
        <w:rPr>
          <w:rFonts w:ascii="Times New Roman" w:hAnsi="Times New Roman" w:cs="Times New Roman"/>
          <w:sz w:val="22"/>
          <w:szCs w:val="22"/>
        </w:rPr>
      </w:pPr>
      <w:r>
        <w:rPr>
          <w:rFonts w:ascii="Times New Roman" w:hAnsi="Times New Roman" w:cs="Times New Roman"/>
          <w:sz w:val="22"/>
          <w:szCs w:val="22"/>
        </w:rPr>
        <w:t>-</w:t>
      </w:r>
      <w:r w:rsidR="00E002BB" w:rsidRPr="004D1398">
        <w:rPr>
          <w:rFonts w:ascii="Times New Roman" w:hAnsi="Times New Roman" w:cs="Times New Roman"/>
          <w:sz w:val="22"/>
          <w:szCs w:val="22"/>
        </w:rPr>
        <w:t xml:space="preserve"> </w:t>
      </w:r>
      <w:r w:rsidR="00E002BB" w:rsidRPr="004D1398">
        <w:rPr>
          <w:rFonts w:ascii="Times New Roman" w:hAnsi="Times New Roman" w:cs="Times New Roman"/>
          <w:b/>
          <w:bCs/>
          <w:sz w:val="22"/>
          <w:szCs w:val="22"/>
        </w:rPr>
        <w:t>livello delle minacce</w:t>
      </w:r>
      <w:r w:rsidR="00E002BB" w:rsidRPr="004D1398">
        <w:rPr>
          <w:rFonts w:ascii="Times New Roman" w:hAnsi="Times New Roman" w:cs="Times New Roman"/>
          <w:sz w:val="22"/>
          <w:szCs w:val="22"/>
        </w:rPr>
        <w:t xml:space="preserve">, quale </w:t>
      </w:r>
      <w:r w:rsidR="00E002BB" w:rsidRPr="004D1398">
        <w:rPr>
          <w:rFonts w:ascii="Times New Roman" w:hAnsi="Times New Roman" w:cs="Times New Roman"/>
          <w:b/>
          <w:sz w:val="22"/>
          <w:szCs w:val="22"/>
        </w:rPr>
        <w:t>probabilit</w:t>
      </w:r>
      <w:r>
        <w:rPr>
          <w:rFonts w:ascii="Times New Roman" w:hAnsi="Times New Roman" w:cs="Times New Roman"/>
          <w:b/>
          <w:sz w:val="22"/>
          <w:szCs w:val="22"/>
        </w:rPr>
        <w:t>a</w:t>
      </w:r>
      <w:r w:rsidR="00642A3A">
        <w:rPr>
          <w:rFonts w:ascii="Times New Roman" w:hAnsi="Times New Roman" w:cs="Times New Roman"/>
          <w:b/>
          <w:sz w:val="22"/>
          <w:szCs w:val="22"/>
        </w:rPr>
        <w:t>'</w:t>
      </w:r>
      <w:r w:rsidR="00E002BB" w:rsidRPr="004D1398">
        <w:rPr>
          <w:rFonts w:ascii="Times New Roman" w:hAnsi="Times New Roman" w:cs="Times New Roman"/>
          <w:b/>
          <w:sz w:val="22"/>
          <w:szCs w:val="22"/>
        </w:rPr>
        <w:t xml:space="preserve"> </w:t>
      </w:r>
      <w:r w:rsidR="00E002BB" w:rsidRPr="004D1398">
        <w:rPr>
          <w:rFonts w:ascii="Times New Roman" w:hAnsi="Times New Roman" w:cs="Times New Roman"/>
          <w:sz w:val="22"/>
          <w:szCs w:val="22"/>
        </w:rPr>
        <w:t xml:space="preserve">(riportata in valori da 1 a 4) che si verifichi la minaccia, prima della </w:t>
      </w:r>
      <w:r w:rsidR="00E002BB" w:rsidRPr="004D1398">
        <w:rPr>
          <w:rFonts w:ascii="Times New Roman" w:hAnsi="Times New Roman" w:cs="Times New Roman"/>
          <w:sz w:val="22"/>
          <w:szCs w:val="22"/>
        </w:rPr>
        <w:t>adozione delle</w:t>
      </w:r>
      <w:r w:rsidR="00E002BB" w:rsidRPr="004D1398">
        <w:rPr>
          <w:rFonts w:ascii="Times New Roman" w:hAnsi="Times New Roman" w:cs="Times New Roman"/>
          <w:sz w:val="22"/>
          <w:szCs w:val="22"/>
        </w:rPr>
        <w:t xml:space="preserve"> contromisure; </w:t>
      </w:r>
    </w:p>
    <w:p w14:paraId="406A3E67" w14:textId="77777777"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p>
    <w:p w14:paraId="46E8C212" w14:textId="3D78EE4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lastRenderedPageBreak/>
        <w:t xml:space="preserve">1 = basso-trascurabile </w:t>
      </w:r>
      <w:r w:rsidRPr="004D1398">
        <w:rPr>
          <w:rFonts w:ascii="Times New Roman" w:hAnsi="Times New Roman" w:cs="Times New Roman"/>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molto improbabile</w:t>
      </w:r>
      <w:r w:rsidRPr="004D1398">
        <w:rPr>
          <w:rFonts w:ascii="Times New Roman" w:hAnsi="Times New Roman" w:cs="Times New Roman"/>
          <w:sz w:val="22"/>
          <w:szCs w:val="22"/>
        </w:rPr>
        <w:t xml:space="preserve"> che la minaccia si possa verificare </w:t>
      </w:r>
    </w:p>
    <w:p w14:paraId="6A69FF68" w14:textId="6957B8F8"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improbabile</w:t>
      </w:r>
      <w:r w:rsidRPr="004D1398">
        <w:rPr>
          <w:rFonts w:ascii="Times New Roman" w:hAnsi="Times New Roman" w:cs="Times New Roman"/>
          <w:sz w:val="22"/>
          <w:szCs w:val="22"/>
        </w:rPr>
        <w:t xml:space="preserve"> che la minaccia si possa verificare</w:t>
      </w:r>
    </w:p>
    <w:p w14:paraId="7F7834EF" w14:textId="2A03ABCF"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r w:rsidRPr="004D1398">
        <w:rPr>
          <w:rFonts w:ascii="Times New Roman" w:hAnsi="Times New Roman" w:cs="Times New Roman"/>
          <w:sz w:val="22"/>
          <w:szCs w:val="22"/>
        </w:rPr>
        <w:t xml:space="preserve">= </w:t>
      </w:r>
      <w:r w:rsidRPr="004D1398">
        <w:rPr>
          <w:rFonts w:ascii="Times New Roman" w:hAnsi="Times New Roman" w:cs="Times New Roman"/>
          <w:i/>
          <w:iCs/>
          <w:sz w:val="22"/>
          <w:szCs w:val="22"/>
        </w:rPr>
        <w:t xml:space="preserve">=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probabile</w:t>
      </w:r>
      <w:r w:rsidRPr="004D1398">
        <w:rPr>
          <w:rFonts w:ascii="Times New Roman" w:hAnsi="Times New Roman" w:cs="Times New Roman"/>
          <w:sz w:val="22"/>
          <w:szCs w:val="22"/>
        </w:rPr>
        <w:t xml:space="preserve"> che la minaccia si possa verificare</w:t>
      </w:r>
    </w:p>
    <w:p w14:paraId="4193B434" w14:textId="3FFA0831" w:rsidR="00E002BB" w:rsidRPr="004D1398" w:rsidRDefault="00E002BB" w:rsidP="004D1398">
      <w:pPr>
        <w:widowControl w:val="0"/>
        <w:numPr>
          <w:ilvl w:val="2"/>
          <w:numId w:val="5"/>
        </w:numPr>
        <w:tabs>
          <w:tab w:val="left" w:pos="-1560"/>
          <w:tab w:val="left" w:pos="1660"/>
          <w:tab w:val="left" w:pos="2160"/>
        </w:tabs>
        <w:autoSpaceDE w:val="0"/>
        <w:autoSpaceDN w:val="0"/>
        <w:adjustRightInd w:val="0"/>
        <w:ind w:left="567"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 </w:t>
      </w:r>
      <w:r w:rsidR="004D1398">
        <w:rPr>
          <w:rFonts w:ascii="Times New Roman" w:hAnsi="Times New Roman" w:cs="Times New Roman"/>
          <w:sz w:val="22"/>
          <w:szCs w:val="22"/>
        </w:rPr>
        <w:t>e</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sz w:val="22"/>
          <w:szCs w:val="22"/>
        </w:rPr>
        <w:t>altamente probabile</w:t>
      </w:r>
      <w:r w:rsidRPr="004D1398">
        <w:rPr>
          <w:rFonts w:ascii="Times New Roman" w:hAnsi="Times New Roman" w:cs="Times New Roman"/>
          <w:sz w:val="22"/>
          <w:szCs w:val="22"/>
        </w:rPr>
        <w:t xml:space="preserve"> che la minaccia si possa verificare</w:t>
      </w:r>
    </w:p>
    <w:p w14:paraId="5A7500A3" w14:textId="77777777" w:rsidR="00E002BB" w:rsidRPr="004D1398" w:rsidRDefault="00E002BB" w:rsidP="00E002BB">
      <w:pPr>
        <w:widowControl w:val="0"/>
        <w:numPr>
          <w:ilvl w:val="1"/>
          <w:numId w:val="5"/>
        </w:numPr>
        <w:tabs>
          <w:tab w:val="left" w:pos="0"/>
          <w:tab w:val="left" w:pos="1660"/>
          <w:tab w:val="left" w:pos="2160"/>
        </w:tabs>
        <w:autoSpaceDE w:val="0"/>
        <w:autoSpaceDN w:val="0"/>
        <w:adjustRightInd w:val="0"/>
        <w:jc w:val="both"/>
        <w:rPr>
          <w:rFonts w:ascii="Times New Roman" w:hAnsi="Times New Roman" w:cs="Times New Roman"/>
          <w:sz w:val="22"/>
          <w:szCs w:val="22"/>
        </w:rPr>
      </w:pPr>
    </w:p>
    <w:p w14:paraId="55A64D92" w14:textId="39A39527" w:rsidR="00E002BB" w:rsidRPr="004D1398" w:rsidRDefault="00E002BB" w:rsidP="00E002BB">
      <w:pPr>
        <w:widowControl w:val="0"/>
        <w:numPr>
          <w:ilvl w:val="1"/>
          <w:numId w:val="5"/>
        </w:numPr>
        <w:tabs>
          <w:tab w:val="left" w:pos="0"/>
          <w:tab w:val="left" w:pos="940"/>
          <w:tab w:val="left" w:pos="144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b/>
          <w:bCs/>
          <w:sz w:val="22"/>
          <w:szCs w:val="22"/>
        </w:rPr>
        <w:t xml:space="preserve">- IMPATTO, </w:t>
      </w:r>
      <w:r w:rsidRPr="004D1398">
        <w:rPr>
          <w:rFonts w:ascii="Times New Roman" w:hAnsi="Times New Roman" w:cs="Times New Roman"/>
          <w:sz w:val="22"/>
          <w:szCs w:val="22"/>
        </w:rPr>
        <w:t>quale conseguenza del verificarsi di una minaccia e, quindi del verificarsi dell</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evento dannoso sui dati </w:t>
      </w:r>
    </w:p>
    <w:p w14:paraId="67FACA81" w14:textId="72F8E9AA" w:rsidR="00E002BB" w:rsidRPr="004D1398" w:rsidRDefault="00E002BB" w:rsidP="00E002BB">
      <w:pPr>
        <w:widowControl w:val="0"/>
        <w:numPr>
          <w:ilvl w:val="1"/>
          <w:numId w:val="5"/>
        </w:numPr>
        <w:tabs>
          <w:tab w:val="left" w:pos="-426"/>
          <w:tab w:val="left" w:pos="940"/>
          <w:tab w:val="left" w:pos="1440"/>
        </w:tabs>
        <w:autoSpaceDE w:val="0"/>
        <w:autoSpaceDN w:val="0"/>
        <w:adjustRightInd w:val="0"/>
        <w:ind w:left="426" w:hanging="11"/>
        <w:jc w:val="both"/>
        <w:rPr>
          <w:rFonts w:ascii="Times New Roman" w:hAnsi="Times New Roman" w:cs="Times New Roman"/>
          <w:sz w:val="22"/>
          <w:szCs w:val="22"/>
        </w:rPr>
      </w:pPr>
      <w:r w:rsidRPr="004D1398">
        <w:rPr>
          <w:rFonts w:ascii="Times New Roman" w:hAnsi="Times New Roman" w:cs="Times New Roman"/>
          <w:kern w:val="1"/>
          <w:sz w:val="22"/>
          <w:szCs w:val="22"/>
        </w:rPr>
        <w:tab/>
      </w:r>
      <w:r w:rsidR="004D1398">
        <w:rPr>
          <w:rFonts w:ascii="Times New Roman" w:hAnsi="Times New Roman" w:cs="Times New Roman"/>
          <w:sz w:val="22"/>
          <w:szCs w:val="22"/>
        </w:rPr>
        <w:t>-</w:t>
      </w:r>
      <w:r w:rsidRPr="004D1398">
        <w:rPr>
          <w:rFonts w:ascii="Times New Roman" w:hAnsi="Times New Roman" w:cs="Times New Roman"/>
          <w:sz w:val="22"/>
          <w:szCs w:val="22"/>
        </w:rPr>
        <w:t xml:space="preserve"> </w:t>
      </w:r>
      <w:r w:rsidRPr="004D1398">
        <w:rPr>
          <w:rFonts w:ascii="Times New Roman" w:hAnsi="Times New Roman" w:cs="Times New Roman"/>
          <w:b/>
          <w:bCs/>
          <w:sz w:val="22"/>
          <w:szCs w:val="22"/>
        </w:rPr>
        <w:t>livello dell</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impatto</w:t>
      </w:r>
      <w:r w:rsidRPr="004D1398">
        <w:rPr>
          <w:rFonts w:ascii="Times New Roman" w:hAnsi="Times New Roman" w:cs="Times New Roman"/>
          <w:sz w:val="22"/>
          <w:szCs w:val="22"/>
        </w:rPr>
        <w:t xml:space="preserve">, quale quantificazione, in termini di </w:t>
      </w:r>
      <w:r w:rsidRPr="004D1398">
        <w:rPr>
          <w:rFonts w:ascii="Times New Roman" w:hAnsi="Times New Roman" w:cs="Times New Roman"/>
          <w:b/>
          <w:sz w:val="22"/>
          <w:szCs w:val="22"/>
        </w:rPr>
        <w:t>gravit</w:t>
      </w:r>
      <w:r w:rsidR="004D1398">
        <w:rPr>
          <w:rFonts w:ascii="Times New Roman" w:hAnsi="Times New Roman" w:cs="Times New Roman"/>
          <w:b/>
          <w:sz w:val="22"/>
          <w:szCs w:val="22"/>
        </w:rPr>
        <w:t>a</w:t>
      </w:r>
      <w:r w:rsidR="00642A3A">
        <w:rPr>
          <w:rFonts w:ascii="Times New Roman" w:hAnsi="Times New Roman" w:cs="Times New Roman"/>
          <w:b/>
          <w:sz w:val="22"/>
          <w:szCs w:val="22"/>
        </w:rPr>
        <w:t>'</w:t>
      </w:r>
      <w:r w:rsidRPr="004D1398">
        <w:rPr>
          <w:rFonts w:ascii="Times New Roman" w:hAnsi="Times New Roman" w:cs="Times New Roman"/>
          <w:sz w:val="22"/>
          <w:szCs w:val="22"/>
        </w:rPr>
        <w:t>, del</w:t>
      </w:r>
      <w:r w:rsidRPr="004D1398">
        <w:rPr>
          <w:rFonts w:ascii="Times New Roman" w:hAnsi="Times New Roman" w:cs="Times New Roman"/>
          <w:sz w:val="22"/>
          <w:szCs w:val="22"/>
        </w:rPr>
        <w:t xml:space="preserve"> danno (in </w:t>
      </w:r>
      <w:r w:rsidRPr="004D1398">
        <w:rPr>
          <w:rFonts w:ascii="Times New Roman" w:hAnsi="Times New Roman" w:cs="Times New Roman"/>
          <w:b/>
          <w:sz w:val="22"/>
          <w:szCs w:val="22"/>
        </w:rPr>
        <w:t>una scala da 1 a 4</w:t>
      </w:r>
      <w:r w:rsidRPr="004D1398">
        <w:rPr>
          <w:rFonts w:ascii="Times New Roman" w:hAnsi="Times New Roman" w:cs="Times New Roman"/>
          <w:sz w:val="22"/>
          <w:szCs w:val="22"/>
        </w:rPr>
        <w:t xml:space="preserve">) valutato sia da un punto di vista quantitativo (costi di ripristino, giornate di lavoro ...) che da un punto di vista qualitativo (perdita di immagine, violazioni, perdita di </w:t>
      </w:r>
      <w:r w:rsidRPr="004D1398">
        <w:rPr>
          <w:rFonts w:ascii="Times New Roman" w:hAnsi="Times New Roman" w:cs="Times New Roman"/>
          <w:sz w:val="22"/>
          <w:szCs w:val="22"/>
        </w:rPr>
        <w:t>operativit</w:t>
      </w:r>
      <w:r w:rsidR="004D1398">
        <w:rPr>
          <w:rFonts w:ascii="Times New Roman" w:hAnsi="Times New Roman" w:cs="Times New Roman"/>
          <w:sz w:val="22"/>
          <w:szCs w:val="22"/>
        </w:rPr>
        <w:t>a</w:t>
      </w:r>
      <w:r w:rsidR="00642A3A">
        <w:rPr>
          <w:rFonts w:ascii="Times New Roman" w:hAnsi="Times New Roman" w:cs="Times New Roman"/>
          <w:sz w:val="22"/>
          <w:szCs w:val="22"/>
        </w:rPr>
        <w:t>'</w:t>
      </w:r>
      <w:r w:rsidRPr="004D1398">
        <w:rPr>
          <w:rFonts w:ascii="Times New Roman" w:hAnsi="Times New Roman" w:cs="Times New Roman"/>
          <w:sz w:val="22"/>
          <w:szCs w:val="22"/>
        </w:rPr>
        <w:t xml:space="preserve"> ...).</w:t>
      </w:r>
    </w:p>
    <w:p w14:paraId="1B37A95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4168D08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1 = basso-trascurabile </w:t>
      </w:r>
    </w:p>
    <w:p w14:paraId="6D14243A"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2 = medio </w:t>
      </w:r>
    </w:p>
    <w:p w14:paraId="38BEC1D4"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3 = alto </w:t>
      </w:r>
    </w:p>
    <w:p w14:paraId="091EA621" w14:textId="77777777" w:rsidR="00E002BB" w:rsidRPr="004D1398" w:rsidRDefault="00E002BB" w:rsidP="00E002BB">
      <w:pPr>
        <w:widowControl w:val="0"/>
        <w:numPr>
          <w:ilvl w:val="2"/>
          <w:numId w:val="5"/>
        </w:numPr>
        <w:tabs>
          <w:tab w:val="left" w:pos="567"/>
          <w:tab w:val="left" w:pos="1660"/>
          <w:tab w:val="left" w:pos="2160"/>
        </w:tabs>
        <w:autoSpaceDE w:val="0"/>
        <w:autoSpaceDN w:val="0"/>
        <w:adjustRightInd w:val="0"/>
        <w:ind w:left="709" w:hanging="11"/>
        <w:jc w:val="both"/>
        <w:rPr>
          <w:rFonts w:ascii="Times New Roman" w:hAnsi="Times New Roman" w:cs="Times New Roman"/>
          <w:sz w:val="22"/>
          <w:szCs w:val="22"/>
        </w:rPr>
      </w:pPr>
      <w:r w:rsidRPr="004D1398">
        <w:rPr>
          <w:rFonts w:ascii="Times New Roman" w:hAnsi="Times New Roman" w:cs="Times New Roman"/>
          <w:i/>
          <w:iCs/>
          <w:sz w:val="22"/>
          <w:szCs w:val="22"/>
        </w:rPr>
        <w:t xml:space="preserve">4 = molto alto </w:t>
      </w:r>
    </w:p>
    <w:p w14:paraId="77D7F7BB" w14:textId="77777777"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p>
    <w:p w14:paraId="3347C688" w14:textId="0C2E70CB" w:rsidR="00E002BB" w:rsidRPr="004D1398" w:rsidRDefault="00E002BB" w:rsidP="00E002BB">
      <w:pPr>
        <w:widowControl w:val="0"/>
        <w:numPr>
          <w:ilvl w:val="2"/>
          <w:numId w:val="5"/>
        </w:numPr>
        <w:tabs>
          <w:tab w:val="left" w:pos="0"/>
          <w:tab w:val="left" w:pos="1660"/>
          <w:tab w:val="left" w:pos="2160"/>
        </w:tabs>
        <w:autoSpaceDE w:val="0"/>
        <w:autoSpaceDN w:val="0"/>
        <w:adjustRightInd w:val="0"/>
        <w:ind w:left="0" w:hanging="11"/>
        <w:jc w:val="both"/>
        <w:rPr>
          <w:rFonts w:ascii="Times New Roman" w:hAnsi="Times New Roman" w:cs="Times New Roman"/>
          <w:sz w:val="22"/>
          <w:szCs w:val="22"/>
        </w:rPr>
      </w:pPr>
      <w:r w:rsidRPr="004D1398">
        <w:rPr>
          <w:rFonts w:ascii="Times New Roman" w:hAnsi="Times New Roman" w:cs="Times New Roman"/>
          <w:sz w:val="22"/>
          <w:szCs w:val="22"/>
        </w:rPr>
        <w:t xml:space="preserve">La funzione di rischio adottata si basa su una matrice di valutazione del rischio che fornisce un </w:t>
      </w:r>
      <w:r w:rsidRPr="004D1398">
        <w:rPr>
          <w:rFonts w:ascii="Times New Roman" w:hAnsi="Times New Roman" w:cs="Times New Roman"/>
          <w:b/>
          <w:sz w:val="22"/>
          <w:szCs w:val="22"/>
        </w:rPr>
        <w:t xml:space="preserve">valore nel </w:t>
      </w:r>
      <w:r w:rsidRPr="004D1398">
        <w:rPr>
          <w:rFonts w:ascii="Times New Roman" w:hAnsi="Times New Roman" w:cs="Times New Roman"/>
          <w:b/>
          <w:sz w:val="22"/>
          <w:szCs w:val="22"/>
        </w:rPr>
        <w:t>range</w:t>
      </w:r>
      <w:r w:rsidRPr="004D1398">
        <w:rPr>
          <w:rFonts w:ascii="Times New Roman" w:hAnsi="Times New Roman" w:cs="Times New Roman"/>
          <w:b/>
          <w:sz w:val="22"/>
          <w:szCs w:val="22"/>
        </w:rPr>
        <w:t xml:space="preserve"> 1:16</w:t>
      </w:r>
      <w:r w:rsidRPr="004D1398">
        <w:rPr>
          <w:rFonts w:ascii="Times New Roman" w:hAnsi="Times New Roman" w:cs="Times New Roman"/>
          <w:sz w:val="22"/>
          <w:szCs w:val="22"/>
        </w:rPr>
        <w:t xml:space="preserve"> in funzione delle minacce e dell</w:t>
      </w:r>
      <w:r w:rsidR="00642A3A">
        <w:rPr>
          <w:rFonts w:ascii="Times New Roman" w:hAnsi="Times New Roman" w:cs="Times New Roman"/>
          <w:sz w:val="22"/>
          <w:szCs w:val="22"/>
        </w:rPr>
        <w:t>'</w:t>
      </w:r>
      <w:r w:rsidRPr="004D1398">
        <w:rPr>
          <w:rFonts w:ascii="Times New Roman" w:hAnsi="Times New Roman" w:cs="Times New Roman"/>
          <w:sz w:val="22"/>
          <w:szCs w:val="22"/>
        </w:rPr>
        <w:t>impatto con i seguenti risultati:</w:t>
      </w:r>
    </w:p>
    <w:p w14:paraId="63982426"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5EAFB05A"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b/>
          <w:sz w:val="22"/>
          <w:szCs w:val="22"/>
        </w:rPr>
        <w:t xml:space="preserve">Valore del rischio da 1 a 2 = RISCHIO </w:t>
      </w:r>
      <w:r w:rsidRPr="004D1398">
        <w:rPr>
          <w:rFonts w:ascii="Times New Roman" w:hAnsi="Times New Roman" w:cs="Times New Roman"/>
          <w:b/>
          <w:sz w:val="22"/>
          <w:szCs w:val="22"/>
        </w:rPr>
        <w:t xml:space="preserve">BASSO </w:t>
      </w:r>
      <w:r w:rsidRPr="004D1398">
        <w:rPr>
          <w:rFonts w:ascii="Times New Roman" w:hAnsi="Times New Roman" w:cs="Times New Roman"/>
          <w:sz w:val="22"/>
          <w:szCs w:val="22"/>
        </w:rPr>
        <w:t>(</w:t>
      </w:r>
      <w:r w:rsidRPr="004D1398">
        <w:rPr>
          <w:rFonts w:ascii="Times New Roman" w:hAnsi="Times New Roman" w:cs="Times New Roman"/>
          <w:sz w:val="22"/>
          <w:szCs w:val="22"/>
        </w:rPr>
        <w:t>verde)</w:t>
      </w:r>
    </w:p>
    <w:p w14:paraId="150D51C7"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3 a 4 = RISCHIO MEDIO </w:t>
      </w:r>
      <w:r w:rsidRPr="004D1398">
        <w:rPr>
          <w:rFonts w:ascii="Times New Roman" w:hAnsi="Times New Roman" w:cs="Times New Roman"/>
          <w:sz w:val="22"/>
          <w:szCs w:val="22"/>
        </w:rPr>
        <w:t>(giallo)</w:t>
      </w:r>
    </w:p>
    <w:p w14:paraId="3B06F4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6 a 9 = RISCHIO </w:t>
      </w:r>
      <w:r w:rsidRPr="004D1398">
        <w:rPr>
          <w:rFonts w:ascii="Times New Roman" w:hAnsi="Times New Roman" w:cs="Times New Roman"/>
          <w:b/>
          <w:sz w:val="22"/>
          <w:szCs w:val="22"/>
        </w:rPr>
        <w:t xml:space="preserve">ALTO </w:t>
      </w:r>
      <w:r w:rsidRPr="004D1398">
        <w:rPr>
          <w:rFonts w:ascii="Times New Roman" w:hAnsi="Times New Roman" w:cs="Times New Roman"/>
          <w:sz w:val="22"/>
          <w:szCs w:val="22"/>
        </w:rPr>
        <w:t>(</w:t>
      </w:r>
      <w:r w:rsidRPr="004D1398">
        <w:rPr>
          <w:rFonts w:ascii="Times New Roman" w:hAnsi="Times New Roman" w:cs="Times New Roman"/>
          <w:sz w:val="22"/>
          <w:szCs w:val="22"/>
        </w:rPr>
        <w:t>arancione)</w:t>
      </w:r>
    </w:p>
    <w:p w14:paraId="14CD1F0B"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b/>
          <w:sz w:val="22"/>
          <w:szCs w:val="22"/>
        </w:rPr>
        <w:t xml:space="preserve">Valore del rischio da 12 a 16 = RISCHIO ALTISSIMO </w:t>
      </w:r>
      <w:r w:rsidRPr="004D1398">
        <w:rPr>
          <w:rFonts w:ascii="Times New Roman" w:hAnsi="Times New Roman" w:cs="Times New Roman"/>
          <w:sz w:val="22"/>
          <w:szCs w:val="22"/>
        </w:rPr>
        <w:t>(rosso)</w:t>
      </w:r>
    </w:p>
    <w:p w14:paraId="1C2CA2B2" w14:textId="77777777" w:rsidR="00E002BB" w:rsidRPr="004D1398" w:rsidRDefault="00E002BB" w:rsidP="00E002BB">
      <w:pPr>
        <w:widowControl w:val="0"/>
        <w:tabs>
          <w:tab w:val="left" w:pos="0"/>
          <w:tab w:val="left" w:pos="1660"/>
          <w:tab w:val="left" w:pos="2160"/>
        </w:tabs>
        <w:autoSpaceDE w:val="0"/>
        <w:autoSpaceDN w:val="0"/>
        <w:adjustRightInd w:val="0"/>
        <w:jc w:val="both"/>
        <w:rPr>
          <w:rFonts w:ascii="Times New Roman" w:hAnsi="Times New Roman" w:cs="Times New Roman"/>
          <w:sz w:val="22"/>
          <w:szCs w:val="22"/>
        </w:rPr>
      </w:pPr>
    </w:p>
    <w:p w14:paraId="776A34E4" w14:textId="055E5CC6" w:rsidR="00E002BB" w:rsidRPr="004D1398" w:rsidRDefault="00E002BB" w:rsidP="001C38CB">
      <w:pPr>
        <w:widowControl w:val="0"/>
        <w:numPr>
          <w:ilvl w:val="1"/>
          <w:numId w:val="5"/>
        </w:numPr>
        <w:tabs>
          <w:tab w:val="left" w:pos="-1701"/>
        </w:tabs>
        <w:autoSpaceDE w:val="0"/>
        <w:autoSpaceDN w:val="0"/>
        <w:adjustRightInd w:val="0"/>
        <w:ind w:left="0" w:firstLine="0"/>
        <w:jc w:val="both"/>
        <w:rPr>
          <w:rFonts w:ascii="Times New Roman" w:hAnsi="Times New Roman" w:cs="Times New Roman"/>
          <w:sz w:val="22"/>
          <w:szCs w:val="22"/>
        </w:rPr>
      </w:pPr>
      <w:r w:rsidRPr="004D1398">
        <w:rPr>
          <w:rFonts w:ascii="Times New Roman" w:hAnsi="Times New Roman" w:cs="Times New Roman"/>
          <w:kern w:val="1"/>
          <w:sz w:val="22"/>
          <w:szCs w:val="22"/>
        </w:rPr>
        <w:tab/>
      </w:r>
      <w:r w:rsidRPr="004D1398">
        <w:rPr>
          <w:rFonts w:ascii="Times New Roman" w:hAnsi="Times New Roman" w:cs="Times New Roman"/>
          <w:kern w:val="1"/>
          <w:sz w:val="22"/>
          <w:szCs w:val="22"/>
        </w:rPr>
        <w:tab/>
      </w:r>
      <w:r w:rsidR="001C38CB">
        <w:rPr>
          <w:rFonts w:ascii="Times New Roman" w:hAnsi="Times New Roman" w:cs="Times New Roman"/>
          <w:noProof/>
          <w:kern w:val="1"/>
          <w:sz w:val="22"/>
          <w:szCs w:val="22"/>
        </w:rPr>
        <w:drawing>
          <wp:inline distT="0" distB="0" distL="0" distR="0" wp14:anchorId="02FA7242" wp14:editId="71D14C05">
            <wp:extent cx="6113145" cy="1803400"/>
            <wp:effectExtent l="0" t="0" r="8255" b="0"/>
            <wp:docPr id="3" name="Immagine 3" descr="Macintosh HD:Users:dtortelli:Desktop:Schermata 2018-05-31 alle 12.59.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dtortelli:Desktop:Schermata 2018-05-31 alle 12.59.1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13145" cy="1803400"/>
                    </a:xfrm>
                    <a:prstGeom prst="rect">
                      <a:avLst/>
                    </a:prstGeom>
                    <a:noFill/>
                    <a:ln>
                      <a:noFill/>
                    </a:ln>
                  </pic:spPr>
                </pic:pic>
              </a:graphicData>
            </a:graphic>
          </wp:inline>
        </w:drawing>
      </w:r>
    </w:p>
    <w:p w14:paraId="733C6707" w14:textId="77777777" w:rsidR="00E002BB" w:rsidRPr="004D1398" w:rsidRDefault="00E002BB" w:rsidP="00E002BB">
      <w:pPr>
        <w:widowControl w:val="0"/>
        <w:numPr>
          <w:ilvl w:val="1"/>
          <w:numId w:val="5"/>
        </w:numPr>
        <w:tabs>
          <w:tab w:val="left" w:pos="940"/>
          <w:tab w:val="left" w:pos="1440"/>
        </w:tabs>
        <w:autoSpaceDE w:val="0"/>
        <w:autoSpaceDN w:val="0"/>
        <w:adjustRightInd w:val="0"/>
        <w:ind w:hanging="1440"/>
        <w:jc w:val="both"/>
        <w:rPr>
          <w:rFonts w:ascii="Times New Roman" w:hAnsi="Times New Roman" w:cs="Times New Roman"/>
          <w:sz w:val="22"/>
          <w:szCs w:val="22"/>
        </w:rPr>
      </w:pPr>
    </w:p>
    <w:p w14:paraId="6F497E30" w14:textId="4A6864E7" w:rsidR="00E002BB" w:rsidRPr="004D1398" w:rsidRDefault="00E002BB" w:rsidP="00E002BB">
      <w:pPr>
        <w:widowControl w:val="0"/>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La stima del rischio costituisce l</w:t>
      </w:r>
      <w:r w:rsidR="00642A3A">
        <w:rPr>
          <w:rFonts w:ascii="Times New Roman" w:hAnsi="Times New Roman" w:cs="Times New Roman"/>
          <w:sz w:val="22"/>
          <w:szCs w:val="22"/>
        </w:rPr>
        <w:t>'</w:t>
      </w:r>
      <w:r w:rsidRPr="004D1398">
        <w:rPr>
          <w:rFonts w:ascii="Times New Roman" w:hAnsi="Times New Roman" w:cs="Times New Roman"/>
          <w:sz w:val="22"/>
          <w:szCs w:val="22"/>
        </w:rPr>
        <w:t>input per definire e selezionare:</w:t>
      </w:r>
    </w:p>
    <w:p w14:paraId="717AE10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le politiche di sicurezza</w:t>
      </w:r>
    </w:p>
    <w:p w14:paraId="12170762" w14:textId="77777777" w:rsidR="00E002BB" w:rsidRPr="004D1398" w:rsidRDefault="00E002BB" w:rsidP="00E002BB">
      <w:pPr>
        <w:widowControl w:val="0"/>
        <w:numPr>
          <w:ilvl w:val="0"/>
          <w:numId w:val="6"/>
        </w:numPr>
        <w:tabs>
          <w:tab w:val="left" w:pos="220"/>
          <w:tab w:val="left" w:pos="720"/>
        </w:tabs>
        <w:autoSpaceDE w:val="0"/>
        <w:autoSpaceDN w:val="0"/>
        <w:adjustRightInd w:val="0"/>
        <w:jc w:val="both"/>
        <w:rPr>
          <w:rFonts w:ascii="Times New Roman" w:hAnsi="Times New Roman" w:cs="Times New Roman"/>
          <w:b/>
          <w:sz w:val="22"/>
          <w:szCs w:val="22"/>
        </w:rPr>
      </w:pPr>
      <w:r w:rsidRPr="004D1398">
        <w:rPr>
          <w:rFonts w:ascii="Times New Roman" w:hAnsi="Times New Roman" w:cs="Times New Roman"/>
          <w:sz w:val="22"/>
          <w:szCs w:val="22"/>
        </w:rPr>
        <w:t xml:space="preserve">le misure per ridurre il rischio ad un livello considerato accettabile </w:t>
      </w:r>
    </w:p>
    <w:p w14:paraId="1883059C" w14:textId="77777777"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p>
    <w:p w14:paraId="757ADE54" w14:textId="22861003" w:rsidR="00E002BB" w:rsidRPr="004D1398" w:rsidRDefault="00E002BB" w:rsidP="00E002BB">
      <w:pPr>
        <w:widowControl w:val="0"/>
        <w:tabs>
          <w:tab w:val="left" w:pos="220"/>
          <w:tab w:val="left" w:pos="720"/>
        </w:tabs>
        <w:autoSpaceDE w:val="0"/>
        <w:autoSpaceDN w:val="0"/>
        <w:adjustRightInd w:val="0"/>
        <w:jc w:val="both"/>
        <w:rPr>
          <w:rFonts w:ascii="Times New Roman" w:hAnsi="Times New Roman" w:cs="Times New Roman"/>
          <w:sz w:val="22"/>
          <w:szCs w:val="22"/>
        </w:rPr>
      </w:pPr>
      <w:r w:rsidRPr="004D1398">
        <w:rPr>
          <w:rFonts w:ascii="Times New Roman" w:hAnsi="Times New Roman" w:cs="Times New Roman"/>
          <w:sz w:val="22"/>
          <w:szCs w:val="22"/>
        </w:rPr>
        <w:t>In funzione della stima del rischio</w:t>
      </w:r>
      <w:r w:rsidRPr="004D1398">
        <w:rPr>
          <w:rFonts w:ascii="Times New Roman" w:hAnsi="Times New Roman" w:cs="Times New Roman"/>
          <w:b/>
          <w:bCs/>
          <w:sz w:val="22"/>
          <w:szCs w:val="22"/>
        </w:rPr>
        <w:t xml:space="preserve">, </w:t>
      </w:r>
      <w:r w:rsidRPr="004D1398">
        <w:rPr>
          <w:rFonts w:ascii="Times New Roman" w:hAnsi="Times New Roman" w:cs="Times New Roman"/>
          <w:sz w:val="22"/>
          <w:szCs w:val="22"/>
        </w:rPr>
        <w:t xml:space="preserve">il titolare adotta </w:t>
      </w:r>
      <w:r w:rsidRPr="004D1398">
        <w:rPr>
          <w:rFonts w:ascii="Times New Roman" w:hAnsi="Times New Roman" w:cs="Times New Roman"/>
          <w:b/>
          <w:sz w:val="22"/>
          <w:szCs w:val="22"/>
          <w:u w:val="single"/>
        </w:rPr>
        <w:t>misure di sicurezza adeguate</w:t>
      </w:r>
      <w:r w:rsidRPr="004D1398">
        <w:rPr>
          <w:rFonts w:ascii="Times New Roman" w:hAnsi="Times New Roman" w:cs="Times New Roman"/>
          <w:sz w:val="22"/>
          <w:szCs w:val="22"/>
        </w:rPr>
        <w:t xml:space="preserve"> per salvaguardare il diritto </w:t>
      </w:r>
      <w:r w:rsidRPr="004D1398">
        <w:rPr>
          <w:rFonts w:ascii="Times New Roman" w:hAnsi="Times New Roman" w:cs="Times New Roman"/>
          <w:sz w:val="22"/>
          <w:szCs w:val="22"/>
        </w:rPr>
        <w:t>di protezione</w:t>
      </w:r>
      <w:r w:rsidRPr="004D1398">
        <w:rPr>
          <w:rFonts w:ascii="Times New Roman" w:hAnsi="Times New Roman" w:cs="Times New Roman"/>
          <w:sz w:val="22"/>
          <w:szCs w:val="22"/>
        </w:rPr>
        <w:t xml:space="preserve"> dei dati pianificando, anche ai fini del monitoraggio, le </w:t>
      </w:r>
      <w:r w:rsidRPr="004D1398">
        <w:rPr>
          <w:rFonts w:ascii="Times New Roman" w:hAnsi="Times New Roman" w:cs="Times New Roman"/>
          <w:b/>
          <w:bCs/>
          <w:sz w:val="22"/>
          <w:szCs w:val="22"/>
        </w:rPr>
        <w:t>priorit</w:t>
      </w:r>
      <w:r w:rsidR="004D1398">
        <w:rPr>
          <w:rFonts w:ascii="Times New Roman" w:hAnsi="Times New Roman" w:cs="Times New Roman"/>
          <w:b/>
          <w:bCs/>
          <w:sz w:val="22"/>
          <w:szCs w:val="22"/>
        </w:rPr>
        <w:t>a</w:t>
      </w:r>
      <w:r w:rsidR="00642A3A">
        <w:rPr>
          <w:rFonts w:ascii="Times New Roman" w:hAnsi="Times New Roman" w:cs="Times New Roman"/>
          <w:b/>
          <w:bCs/>
          <w:sz w:val="22"/>
          <w:szCs w:val="22"/>
        </w:rPr>
        <w:t>'</w:t>
      </w:r>
      <w:r w:rsidRPr="004D1398">
        <w:rPr>
          <w:rFonts w:ascii="Times New Roman" w:hAnsi="Times New Roman" w:cs="Times New Roman"/>
          <w:b/>
          <w:bCs/>
          <w:sz w:val="22"/>
          <w:szCs w:val="22"/>
        </w:rPr>
        <w:t xml:space="preserve"> e attuazione delle stesse</w:t>
      </w:r>
      <w:r w:rsidRPr="004D1398">
        <w:rPr>
          <w:rFonts w:ascii="Times New Roman" w:hAnsi="Times New Roman" w:cs="Times New Roman"/>
          <w:sz w:val="22"/>
          <w:szCs w:val="22"/>
        </w:rPr>
        <w:t xml:space="preserve">. </w:t>
      </w:r>
    </w:p>
    <w:p w14:paraId="05B02040" w14:textId="77777777" w:rsidR="00E002BB" w:rsidRPr="004D1398" w:rsidRDefault="00E002BB" w:rsidP="00E002BB">
      <w:pPr>
        <w:pStyle w:val="NormaleWeb"/>
        <w:spacing w:before="0" w:beforeAutospacing="0" w:after="0" w:afterAutospacing="0"/>
        <w:jc w:val="both"/>
        <w:rPr>
          <w:rFonts w:ascii="Times New Roman" w:hAnsi="Times New Roman"/>
          <w:b/>
          <w:sz w:val="22"/>
          <w:szCs w:val="22"/>
        </w:rPr>
      </w:pPr>
    </w:p>
    <w:p w14:paraId="09CDC255" w14:textId="77777777" w:rsidR="00E002BB" w:rsidRPr="004D1398" w:rsidRDefault="00E002BB" w:rsidP="005A00F9">
      <w:pPr>
        <w:pStyle w:val="NormaleWeb"/>
        <w:spacing w:before="0" w:beforeAutospacing="0" w:after="0" w:afterAutospacing="0"/>
        <w:rPr>
          <w:rFonts w:ascii="Times New Roman" w:hAnsi="Times New Roman"/>
          <w:b/>
          <w:sz w:val="22"/>
          <w:szCs w:val="22"/>
        </w:rPr>
      </w:pPr>
    </w:p>
    <w:p w14:paraId="256F8602"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ABA1A29"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4D9B7B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F69429D"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4274AE34"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78E9A5CE" w14:textId="77777777" w:rsidR="00D65B18" w:rsidRPr="004D1398" w:rsidRDefault="00D65B18" w:rsidP="005A00F9">
      <w:pPr>
        <w:pStyle w:val="NormaleWeb"/>
        <w:spacing w:before="0" w:beforeAutospacing="0" w:after="0" w:afterAutospacing="0"/>
        <w:rPr>
          <w:rFonts w:ascii="Times New Roman" w:hAnsi="Times New Roman"/>
          <w:b/>
          <w:sz w:val="22"/>
          <w:szCs w:val="22"/>
        </w:rPr>
      </w:pPr>
    </w:p>
    <w:p w14:paraId="2DAEFBB9" w14:textId="7E133E15" w:rsidR="009209BD" w:rsidRPr="004D1398" w:rsidRDefault="009209BD" w:rsidP="005A00F9">
      <w:pPr>
        <w:pStyle w:val="NormaleWeb"/>
        <w:spacing w:before="0" w:beforeAutospacing="0" w:after="0" w:afterAutospacing="0"/>
        <w:rPr>
          <w:rFonts w:ascii="Times New Roman" w:hAnsi="Times New Roman"/>
          <w:b/>
          <w:sz w:val="22"/>
          <w:szCs w:val="22"/>
        </w:rPr>
      </w:pPr>
      <w:r w:rsidRPr="004D1398">
        <w:rPr>
          <w:rFonts w:ascii="Times New Roman" w:hAnsi="Times New Roman"/>
          <w:b/>
          <w:sz w:val="22"/>
          <w:szCs w:val="22"/>
        </w:rPr>
        <w:t xml:space="preserve">B) MISURE </w:t>
      </w:r>
      <w:r w:rsidR="00405D78" w:rsidRPr="004D1398">
        <w:rPr>
          <w:rFonts w:ascii="Times New Roman" w:hAnsi="Times New Roman"/>
          <w:b/>
          <w:sz w:val="22"/>
          <w:szCs w:val="22"/>
        </w:rPr>
        <w:t xml:space="preserve">DI SICUREZZA </w:t>
      </w:r>
      <w:r w:rsidR="00221387" w:rsidRPr="004D1398">
        <w:rPr>
          <w:rFonts w:ascii="Times New Roman" w:hAnsi="Times New Roman"/>
          <w:b/>
          <w:sz w:val="22"/>
          <w:szCs w:val="22"/>
        </w:rPr>
        <w:t xml:space="preserve">PREVISTE </w:t>
      </w:r>
      <w:r w:rsidRPr="004D1398">
        <w:rPr>
          <w:rFonts w:ascii="Times New Roman" w:hAnsi="Times New Roman"/>
          <w:b/>
          <w:sz w:val="22"/>
          <w:szCs w:val="22"/>
        </w:rPr>
        <w:t>PER GESTIRE I RISCHI</w:t>
      </w:r>
    </w:p>
    <w:p w14:paraId="28EF9CF1" w14:textId="77777777" w:rsidR="009209BD" w:rsidRPr="004D1398" w:rsidRDefault="009209BD" w:rsidP="005A00F9">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163"/>
        <w:gridCol w:w="4004"/>
        <w:gridCol w:w="4006"/>
      </w:tblGrid>
      <w:tr w:rsidR="007C75CB" w:rsidRPr="004D1398" w14:paraId="407021AC" w14:textId="77777777" w:rsidTr="007C75CB">
        <w:trPr>
          <w:trHeight w:val="392"/>
        </w:trPr>
        <w:tc>
          <w:tcPr>
            <w:tcW w:w="1063" w:type="pct"/>
            <w:tcBorders>
              <w:bottom w:val="single" w:sz="4" w:space="0" w:color="auto"/>
            </w:tcBorders>
            <w:shd w:val="clear" w:color="auto" w:fill="99CCFF"/>
            <w:vAlign w:val="center"/>
          </w:tcPr>
          <w:p w14:paraId="56B486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lastRenderedPageBreak/>
              <w:t>RGPD</w:t>
            </w:r>
          </w:p>
        </w:tc>
        <w:tc>
          <w:tcPr>
            <w:tcW w:w="1968" w:type="pct"/>
            <w:tcBorders>
              <w:bottom w:val="single" w:sz="4" w:space="0" w:color="auto"/>
            </w:tcBorders>
            <w:shd w:val="clear" w:color="auto" w:fill="99CCFF"/>
            <w:vAlign w:val="center"/>
          </w:tcPr>
          <w:p w14:paraId="7C9E1121"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c>
          <w:tcPr>
            <w:tcW w:w="1969" w:type="pct"/>
            <w:tcBorders>
              <w:bottom w:val="single" w:sz="4" w:space="0" w:color="auto"/>
            </w:tcBorders>
            <w:shd w:val="clear" w:color="auto" w:fill="99CCFF"/>
            <w:vAlign w:val="center"/>
          </w:tcPr>
          <w:p w14:paraId="668CBE5F" w14:textId="1BC8756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RISCHI CONTRASTATI</w:t>
            </w:r>
          </w:p>
        </w:tc>
      </w:tr>
      <w:tr w:rsidR="007C75CB" w:rsidRPr="004D1398" w14:paraId="2EDC57C1" w14:textId="77777777" w:rsidTr="007C75CB">
        <w:trPr>
          <w:trHeight w:val="527"/>
        </w:trPr>
        <w:tc>
          <w:tcPr>
            <w:tcW w:w="1063" w:type="pct"/>
            <w:shd w:val="clear" w:color="auto" w:fill="F2F2F2" w:themeFill="background1" w:themeFillShade="F2"/>
            <w:vAlign w:val="center"/>
          </w:tcPr>
          <w:p w14:paraId="28C891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art.35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1968" w:type="pct"/>
            <w:shd w:val="clear" w:color="auto" w:fill="F2F2F2" w:themeFill="background1" w:themeFillShade="F2"/>
            <w:vAlign w:val="center"/>
          </w:tcPr>
          <w:p w14:paraId="784C2230" w14:textId="77777777" w:rsidR="007C75CB" w:rsidRPr="004D1398" w:rsidRDefault="007C75CB"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Proteggere</w:t>
            </w:r>
          </w:p>
        </w:tc>
        <w:tc>
          <w:tcPr>
            <w:tcW w:w="1969" w:type="pct"/>
            <w:shd w:val="clear" w:color="auto" w:fill="F2F2F2" w:themeFill="background1" w:themeFillShade="F2"/>
            <w:vAlign w:val="center"/>
          </w:tcPr>
          <w:p w14:paraId="31769FC7" w14:textId="5F5FDD83" w:rsidR="007C75CB" w:rsidRPr="004D1398" w:rsidRDefault="007C75CB"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Come da MAPPA dei rischi contrastati</w:t>
            </w:r>
          </w:p>
        </w:tc>
      </w:tr>
      <w:tr w:rsidR="007C75CB" w:rsidRPr="004D1398" w14:paraId="39677C21" w14:textId="77777777" w:rsidTr="007C75CB">
        <w:trPr>
          <w:trHeight w:val="392"/>
        </w:trPr>
        <w:tc>
          <w:tcPr>
            <w:tcW w:w="1063" w:type="pct"/>
            <w:shd w:val="clear" w:color="auto" w:fill="99CCFF"/>
            <w:vAlign w:val="center"/>
          </w:tcPr>
          <w:p w14:paraId="652814AB" w14:textId="32625354"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F995E4E" w14:textId="13730268"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37" w:type="pct"/>
            <w:gridSpan w:val="2"/>
            <w:shd w:val="clear" w:color="auto" w:fill="99CCFF"/>
            <w:vAlign w:val="center"/>
          </w:tcPr>
          <w:p w14:paraId="5E69DA3D" w14:textId="77777777"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2F575340" w14:textId="01237DF5" w:rsidR="007C75CB" w:rsidRPr="004D1398" w:rsidRDefault="007C75CB"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75CB" w:rsidRPr="004D1398" w14:paraId="016176D8" w14:textId="77777777" w:rsidTr="007C75CB">
        <w:tc>
          <w:tcPr>
            <w:tcW w:w="1063" w:type="pct"/>
            <w:shd w:val="clear" w:color="auto" w:fill="auto"/>
          </w:tcPr>
          <w:p w14:paraId="6800CE9A"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47EA9BF" w14:textId="4BC5EAA3"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tecniche logistiche</w:t>
            </w:r>
          </w:p>
        </w:tc>
        <w:tc>
          <w:tcPr>
            <w:tcW w:w="3937" w:type="pct"/>
            <w:gridSpan w:val="2"/>
          </w:tcPr>
          <w:p w14:paraId="1CC6EC95" w14:textId="77777777" w:rsidR="007C75CB" w:rsidRPr="004D1398" w:rsidRDefault="007C75CB" w:rsidP="00C92869">
            <w:pPr>
              <w:jc w:val="both"/>
              <w:rPr>
                <w:rFonts w:ascii="Times New Roman" w:hAnsi="Times New Roman" w:cs="Times New Roman"/>
                <w:sz w:val="22"/>
                <w:szCs w:val="22"/>
              </w:rPr>
            </w:pPr>
            <w:r w:rsidRPr="004D1398">
              <w:rPr>
                <w:rFonts w:ascii="Times New Roman" w:hAnsi="Times New Roman" w:cs="Times New Roman"/>
                <w:bCs/>
                <w:sz w:val="22"/>
                <w:szCs w:val="22"/>
              </w:rPr>
              <w:t>- MS-LOG-10 - PROTEZIONE AREE E LOCALI: continuita' dell'alimentazione elettrica</w:t>
            </w:r>
          </w:p>
          <w:p>
            <w:pPr>
              <w:jc w:val="both"/>
            </w:pPr>
            <w:r>
              <w:rPr>
                <w:sz w:val="22"/>
                <w:szCs w:val="22"/>
              </w:rPr>
              <w:t xml:space="preserve">- MS-LOG-12 - PROTEZIONE AREE E LOCALI: deposito in cassaforte</w:t>
            </w:r>
          </w:p>
          <w:p>
            <w:pPr>
              <w:jc w:val="both"/>
            </w:pPr>
            <w:r>
              <w:rPr>
                <w:sz w:val="22"/>
                <w:szCs w:val="22"/>
              </w:rPr>
              <w:t xml:space="preserve">- MS-LOG-13 - PROTEZIONE AREE E LOCALI: custodia in classificatori o armadi non accessibili</w:t>
            </w:r>
          </w:p>
          <w:p>
            <w:pPr>
              <w:jc w:val="both"/>
            </w:pPr>
            <w:r>
              <w:rPr>
                <w:sz w:val="22"/>
                <w:szCs w:val="22"/>
              </w:rPr>
              <w:t xml:space="preserve">MS-LOG-100 - PROTEZIONE AREE E LOCALI: sicurezza antifurto con applicazione di serrature in tutte le porte degli uffici</w:t>
            </w:r>
          </w:p>
          <w:p>
            <w:pPr>
              <w:jc w:val="both"/>
            </w:pPr>
            <w:r>
              <w:rPr>
                <w:sz w:val="22"/>
                <w:szCs w:val="22"/>
              </w:rPr>
              <w:t xml:space="preserve">MS-LOG-200 - PROTEZIONE AREE E LOCALI: sistema antincendio della sede principale e delle sedi secondarie con applicazione di estintori/impianto antincendio, impianti di climatizzazione e implementazione dei controlli di adeguatezza e regolarita' impianti</w:t>
            </w:r>
          </w:p>
          <w:p>
            <w:pPr>
              <w:jc w:val="both"/>
            </w:pPr>
            <w:r>
              <w:rPr>
                <w:sz w:val="22"/>
                <w:szCs w:val="22"/>
              </w:rPr>
              <w:t xml:space="preserve">MS-LOG-800 - PROTEZIONE AREE E LOCALI: autorizzazione scritta e previsione di specifici impegni comportamentali nel capitolato d'appalto e relativa fornitura ai dipendenti dell'impresa di pulizie di apposito permesso di accesso agli uffici fuori dall'orario di lavoro, con dettagliate istruzioni circa il comportamento da tenere</w:t>
            </w:r>
          </w:p>
          <w:p w14:paraId="55001C9E" w14:textId="77777777" w:rsidR="007C75CB" w:rsidRPr="004D1398" w:rsidRDefault="007C75CB" w:rsidP="00C92869">
            <w:pPr>
              <w:jc w:val="both"/>
              <w:rPr>
                <w:rFonts w:ascii="Times New Roman" w:hAnsi="Times New Roman" w:cs="Times New Roman"/>
                <w:bCs/>
                <w:sz w:val="22"/>
                <w:szCs w:val="22"/>
              </w:rPr>
            </w:pPr>
          </w:p>
        </w:tc>
      </w:tr>
      <w:tr w:rsidR="007C75CB" w:rsidRPr="004D1398" w14:paraId="41D9C7B1" w14:textId="77777777" w:rsidTr="007C75CB">
        <w:trPr>
          <w:trHeight w:val="36"/>
        </w:trPr>
        <w:tc>
          <w:tcPr>
            <w:tcW w:w="1063" w:type="pct"/>
            <w:shd w:val="clear" w:color="auto" w:fill="auto"/>
          </w:tcPr>
          <w:p w14:paraId="40ABC429"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3D70B13" w14:textId="326AF1AB" w:rsidR="007C75CB" w:rsidRPr="004D1398" w:rsidRDefault="007C75CB" w:rsidP="0069176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tecniche informatiche, comprese le misure di ripristino in caso di data </w:t>
            </w:r>
            <w:r w:rsidRPr="004D1398">
              <w:rPr>
                <w:rFonts w:ascii="Times New Roman" w:eastAsia="Cambria" w:hAnsi="Times New Roman" w:cs="Times New Roman"/>
                <w:b/>
                <w:sz w:val="22"/>
                <w:szCs w:val="22"/>
              </w:rPr>
              <w:t>breach</w:t>
            </w:r>
            <w:r w:rsidRPr="004D1398">
              <w:rPr>
                <w:rFonts w:ascii="Times New Roman" w:eastAsia="Cambria" w:hAnsi="Times New Roman" w:cs="Times New Roman"/>
                <w:b/>
                <w:sz w:val="22"/>
                <w:szCs w:val="22"/>
              </w:rPr>
              <w:t xml:space="preserve"> </w:t>
            </w:r>
          </w:p>
        </w:tc>
        <w:tc>
          <w:tcPr>
            <w:tcW w:w="3937" w:type="pct"/>
            <w:gridSpan w:val="2"/>
          </w:tcPr>
          <w:p w14:paraId="197D38F4" w14:textId="166EBFDC"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ABSC 01 (CSC 1) - inventario dei dispositivi autorizzati e non autorizzati: gestire attivamente tutti i dispositivi hardware sulla rete (tracciandoli, inventariandoli e mantenendo aggiornato l'inventario) in modo che l'accesso sia dato solo ai dispositivi autorizzati, mentre i dispositivi non autorizzati e non gestiti siano individuati e sia loro impedito l'accesso (Elenco ufficiale Agid delle 'Misure minime per la sicurezza ICT delle pubbliche amministrazioni' e relative implementazioni effettuate dal titolare)</w:t>
            </w:r>
          </w:p>
          <w:p>
            <w:pPr>
              <w:jc w:val="both"/>
            </w:pPr>
            <w:r>
              <w:rPr>
                <w:sz w:val="22"/>
                <w:szCs w:val="22"/>
              </w:rPr>
              <w:t xml:space="preserve">- ABSC 04 (CSC 4) - valutazione e correzione continua della vulnerabilita' (Elenco ufficiale Agid delle 'Misure minime per la sicurezza ICT delle pubbliche amministrazioni' e relative implementazioni effettuate dal titolare)</w:t>
            </w:r>
          </w:p>
          <w:p>
            <w:pPr>
              <w:jc w:val="both"/>
            </w:pPr>
            <w:r>
              <w:rPr>
                <w:sz w:val="22"/>
                <w:szCs w:val="22"/>
              </w:rPr>
              <w:t xml:space="preserve">- ABSC 05 (CSC 5) - uso appropriato dei privilegi di amministratore: regole, processi e strumenti atti ad assicurare il corretto utilizzo delle utenze privilegiate e dei diritti amministrativi (Elenco ufficiale Agid delle 'Misure minime per la sicurezza ICT delle pubbliche amministrazioni' e relative implementazioni effettuate dal titolare)</w:t>
            </w:r>
          </w:p>
          <w:p>
            <w:pPr>
              <w:jc w:val="both"/>
            </w:pPr>
            <w:r>
              <w:rPr>
                <w:sz w:val="22"/>
                <w:szCs w:val="22"/>
              </w:rPr>
              <w:t xml:space="preserve">- ABSC 08 (CSC 8) - difese contro i malware: controllare l'installazione, la diffusione e l'esecuzione di codice maligno in diversi punti dell'azienda, ottimizzando al tempo stesso l'utilizzo dell'automazione per consentire il rapido aggiornamento delle difese, la raccolta dei dati e le azioni correttive (Elenco ufficiale Agid delle 'Misure minime per la sicurezza ICT delle pubbliche amministrazioni' e relative implementazioni effettuate dall'Ente e relative implementazioni effettuate dal titolare)</w:t>
            </w:r>
          </w:p>
          <w:p>
            <w:pPr>
              <w:jc w:val="both"/>
            </w:pPr>
            <w:r>
              <w:rPr>
                <w:sz w:val="22"/>
                <w:szCs w:val="22"/>
              </w:rPr>
              <w:t xml:space="preserve">- ABSC 10 (CSC 10) - copie di sicurezza: procedure e strumenti necessari per produrre e mantenere copie di sicurezza delle informazioni critiche, cosi' da consentirne il ripristino in caso di necessita' (Elenco ufficiale Agid delle 'Misure minime per la sicurezza ICT delle pubbliche amministrazioni' e relative implementazioni effettuate dal titolare)</w:t>
            </w:r>
          </w:p>
          <w:p>
            <w:pPr>
              <w:jc w:val="both"/>
            </w:pPr>
            <w:r>
              <w:rPr>
                <w:sz w:val="22"/>
                <w:szCs w:val="22"/>
              </w:rPr>
              <w:t xml:space="preserve">- ABSC 13 (CSC 13) - Protezione dati: processi interni, strumenti e sistemi necessari per evitare l'esfiltrazione dei dati, mitigarne gli effetti e garantire la riservatezza e l'integrita' delle informazioni rilevanti (Elenco ufficiale Agid delle 'Misure minime per la sicurezza ICT delle pubbliche amministrazioni' e relative implementazioni effettuate dal titolare)</w:t>
            </w:r>
          </w:p>
          <w:p>
            <w:pPr>
              <w:jc w:val="both"/>
            </w:pPr>
            <w:r>
              <w:rPr>
                <w:sz w:val="22"/>
                <w:szCs w:val="22"/>
              </w:rPr>
              <w:t xml:space="preserve">- ABSC 02 (CSC 2) - inventario dei software autorizzati e non autorizzati: gestire attivamente (inventariare, tracciare e correggere) tutti i software sulla rete in modo che sia installato ed eseguito solo software autorizzato, mentre il software non autorizzato e non gestito sia individuato e ne venga impedita l'installazione o l'esecuzione (Elenco ufficiale Agid delle 'Misure minime per la sicurezza ICT delle pubbliche amministrazioni' e relative implementazioni effettuate dal titolare)</w:t>
            </w:r>
          </w:p>
        </w:tc>
      </w:tr>
      <w:tr w:rsidR="007C75CB" w:rsidRPr="004D1398" w14:paraId="2483DF5C" w14:textId="77777777" w:rsidTr="007C75CB">
        <w:tc>
          <w:tcPr>
            <w:tcW w:w="1063" w:type="pct"/>
            <w:shd w:val="clear" w:color="auto" w:fill="auto"/>
          </w:tcPr>
          <w:p w14:paraId="36CD3580" w14:textId="77777777" w:rsidR="007C75CB" w:rsidRPr="004D1398" w:rsidRDefault="007C75CB" w:rsidP="004C744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4A62D24F" w14:textId="0F121E59" w:rsidR="007C75CB" w:rsidRPr="004D1398" w:rsidRDefault="007C75CB" w:rsidP="00224039">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Organizzative</w:t>
            </w:r>
          </w:p>
        </w:tc>
        <w:tc>
          <w:tcPr>
            <w:tcW w:w="3937" w:type="pct"/>
            <w:gridSpan w:val="2"/>
          </w:tcPr>
          <w:p w14:paraId="0E1ED83F" w14:textId="31C32973"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MS-ORG-04 - TRATTAMENTI SENZA L'USO DI STRUMENTI ELETTRONICI: aggiornamento periodico dell'individuazione dell'ambito del trattamento consentito ai singoli incaricati o alle unita' organizzative</w:t>
            </w:r>
          </w:p>
          <w:p>
            <w:pPr>
              <w:jc w:val="both"/>
            </w:pPr>
            <w:r>
              <w:rPr>
                <w:sz w:val="22"/>
                <w:szCs w:val="22"/>
              </w:rPr>
              <w:t xml:space="preserve">- MS-ORG-03 - FORMAZIONE: formazione di tutti i soggetti che trattano dati personali sotto l'autorita' del titolare e del responsabile del trattamento, e divieto di trattamento dei dati personali senza previa istruzione in tal senso dal titolare del trattamento, salvo che lo richieda il diritto dell'Unione o degli Stati membri</w:t>
            </w:r>
          </w:p>
          <w:p>
            <w:pPr>
              <w:jc w:val="both"/>
            </w:pPr>
            <w:r>
              <w:rPr>
                <w:sz w:val="22"/>
                <w:szCs w:val="22"/>
              </w:rPr>
              <w:t xml:space="preserve">- MS-ORG-10 - INFORMAZIONE: informazione continua e aggiornamento costante su procedure operative e istruzioni</w:t>
            </w:r>
          </w:p>
          <w:p>
            <w:pPr>
              <w:jc w:val="both"/>
            </w:pPr>
            <w:r>
              <w:rPr>
                <w:sz w:val="22"/>
                <w:szCs w:val="22"/>
              </w:rPr>
              <w:t xml:space="preserve">- MS-ORG-06 - GESTIONE DATI: separazione documenti e dati in relazione alla natura dei dati medesimi e al contesto di riferimento</w:t>
            </w:r>
          </w:p>
          <w:p>
            <w:pPr>
              <w:jc w:val="both"/>
            </w:pPr>
            <w:r>
              <w:rPr>
                <w:sz w:val="22"/>
                <w:szCs w:val="22"/>
              </w:rPr>
              <w:t xml:space="preserve">- MS-ORG-08 - GESTIONE DATI: misure organizzative necessarie a documentare eventuali violazioni dei dati personali, comprese le circostanze a essa relative, le sue conseguenze e i provvedimenti adottati per porvi rimedio nonche' necessarie a documentare le procedure effettuate per gestire le violazioni della sicurezza dei dati (data breach) e il ripristino degli stessi secondo le prescrizioni del Garante</w:t>
            </w:r>
          </w:p>
          <w:p>
            <w:pPr>
              <w:jc w:val="both"/>
            </w:pPr>
            <w:r>
              <w:rPr>
                <w:sz w:val="22"/>
                <w:szCs w:val="22"/>
              </w:rPr>
              <w:t xml:space="preserve">- MS-ORG-05 - GESTIONE DATI: adeguate modalita' di utilizzazione dei documenti</w:t>
            </w:r>
          </w:p>
          <w:p>
            <w:pPr>
              <w:jc w:val="both"/>
            </w:pPr>
            <w:r>
              <w:rPr>
                <w:sz w:val="22"/>
                <w:szCs w:val="22"/>
              </w:rPr>
              <w:t xml:space="preserve">- MS-ORG-07 - GESTIONE DATI: distruzione documenti non necessari</w:t>
            </w:r>
          </w:p>
          <w:p>
            <w:pPr>
              <w:jc w:val="both"/>
            </w:pPr>
            <w:r>
              <w:rPr>
                <w:sz w:val="22"/>
                <w:szCs w:val="22"/>
              </w:rPr>
              <w:t xml:space="preserve">- MS-ORG-13 - CULTURA DELLA PREVENZIONE: dotazione di un apposito software per la gestione del rischio e la valutazione di impatto</w:t>
            </w:r>
          </w:p>
          <w:p>
            <w:pPr>
              <w:jc w:val="both"/>
            </w:pPr>
            <w:r>
              <w:rPr>
                <w:sz w:val="22"/>
                <w:szCs w:val="22"/>
              </w:rPr>
              <w:t xml:space="preserve">- MS-ORG-14 - CULTURA DELLA PREVENZIONE: dotazione di specifici supporti conoscitivi e informativi costituiti, tra cui la Banca dati privacy, nonche' di un servizio specialistico di consulenza accessibile da tutti gli incaricati e da tutti i dipendenti</w:t>
            </w:r>
          </w:p>
          <w:p>
            <w:pPr>
              <w:jc w:val="both"/>
            </w:pPr>
            <w:r>
              <w:rPr>
                <w:sz w:val="22"/>
                <w:szCs w:val="22"/>
              </w:rPr>
              <w:t xml:space="preserve">- MS-ORG-16 - SISTEMA GESTIONE PRIVACY: analisi dei rischi</w:t>
            </w:r>
          </w:p>
          <w:p>
            <w:pPr>
              <w:jc w:val="both"/>
            </w:pPr>
            <w:r>
              <w:rPr>
                <w:sz w:val="22"/>
                <w:szCs w:val="22"/>
              </w:rPr>
              <w:t xml:space="preserve">- MS-ORG-18 - SISTEMA GESTIONE PRIVACY: assegnazione di incarichi</w:t>
            </w:r>
          </w:p>
          <w:p>
            <w:pPr>
              <w:jc w:val="both"/>
            </w:pPr>
            <w:r>
              <w:rPr>
                <w:sz w:val="22"/>
                <w:szCs w:val="22"/>
              </w:rPr>
              <w:t xml:space="preserve">- MS-ORG-20 - SISTEMA GESTIONE PRIVACY: formazione professionale</w:t>
            </w:r>
          </w:p>
          <w:p>
            <w:pPr>
              <w:jc w:val="both"/>
            </w:pPr>
            <w:r>
              <w:rPr>
                <w:sz w:val="22"/>
                <w:szCs w:val="22"/>
              </w:rPr>
              <w:t xml:space="preserve">- MS-ORG-21 - SISTEMA GESTIONE PRIVACY: documentazione dei controlli periodici</w:t>
            </w:r>
          </w:p>
        </w:tc>
      </w:tr>
      <w:tr w:rsidR="007C75CB" w:rsidRPr="004D1398" w14:paraId="479F730C" w14:textId="77777777" w:rsidTr="007C75CB">
        <w:tc>
          <w:tcPr>
            <w:tcW w:w="1063" w:type="pct"/>
            <w:shd w:val="clear" w:color="auto" w:fill="auto"/>
          </w:tcPr>
          <w:p w14:paraId="5D9AA346" w14:textId="77777777" w:rsidR="007C75CB" w:rsidRPr="004D1398" w:rsidRDefault="007C75CB" w:rsidP="00015B3F">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Misure di sicurezza: </w:t>
            </w:r>
          </w:p>
          <w:p w14:paraId="003E1C9C" w14:textId="32E68DF4" w:rsidR="007C75CB" w:rsidRPr="004D1398" w:rsidRDefault="007C75CB" w:rsidP="005A00F9">
            <w:pPr>
              <w:rPr>
                <w:rFonts w:ascii="Times New Roman" w:hAnsi="Times New Roman" w:cs="Times New Roman"/>
                <w:b/>
                <w:sz w:val="22"/>
                <w:szCs w:val="22"/>
              </w:rPr>
            </w:pPr>
            <w:r w:rsidRPr="004D1398">
              <w:rPr>
                <w:rFonts w:ascii="Times New Roman" w:eastAsia="Cambria" w:hAnsi="Times New Roman" w:cs="Times New Roman"/>
                <w:b/>
                <w:sz w:val="22"/>
                <w:szCs w:val="22"/>
              </w:rPr>
              <w:t>procedurali</w:t>
            </w:r>
          </w:p>
        </w:tc>
        <w:tc>
          <w:tcPr>
            <w:tcW w:w="3937" w:type="pct"/>
            <w:gridSpan w:val="2"/>
          </w:tcPr>
          <w:p w14:paraId="3EF3F00B" w14:textId="2719E20B" w:rsidR="007C75CB" w:rsidRPr="004D1398" w:rsidRDefault="007C75CB" w:rsidP="00C92869">
            <w:pPr>
              <w:jc w:val="both"/>
              <w:rPr>
                <w:rFonts w:ascii="Times New Roman" w:hAnsi="Times New Roman" w:cs="Times New Roman"/>
                <w:bCs/>
                <w:sz w:val="22"/>
                <w:szCs w:val="22"/>
              </w:rPr>
            </w:pPr>
            <w:r w:rsidRPr="004D1398">
              <w:rPr>
                <w:rFonts w:ascii="Times New Roman" w:hAnsi="Times New Roman" w:cs="Times New Roman"/>
                <w:bCs/>
                <w:sz w:val="22"/>
                <w:szCs w:val="22"/>
              </w:rPr>
              <w:t>- MS-PO-09 - PROCEDURA OPERATIVA (PO): definizione e attuazione procedura operativa per documentare eventuali violazioni dei dati personali, comprese le circostanze a essa relative e le sue conseguenze, nonche' per documentare i provvedimenti adottati per porvi rimedio nonche' per gestire le violazioni della sicurezza dei dati (data breach) e il ripristino degli stessi</w:t>
            </w:r>
          </w:p>
          <w:p>
            <w:pPr>
              <w:jc w:val="both"/>
            </w:pPr>
            <w:r>
              <w:rPr>
                <w:sz w:val="22"/>
                <w:szCs w:val="22"/>
              </w:rPr>
              <w:t xml:space="preserve">- MS-PO-02 - PROCEDURA OPERATIVA (PO): definizione e attuazione procedura operativa per gestire le violazioni della sicurezza dei dati (data breach) secondo le prescrizioni del Garante</w:t>
            </w:r>
          </w:p>
          <w:p>
            <w:pPr>
              <w:jc w:val="both"/>
            </w:pPr>
            <w:r>
              <w:rPr>
                <w:sz w:val="22"/>
                <w:szCs w:val="22"/>
              </w:rPr>
              <w:t xml:space="preserve">- MS-PO-07 - PROCEDURA OPERATIVA (PO): definizione e attuazione procedura operativa per testare, verificare e valutare regolarmente l'efficacia: a) delle misure tecniche e organizzative al fine di garantire la sicurezza del trattamento; b) le misure di ripristino in caso di data breach</w:t>
            </w:r>
          </w:p>
          <w:p>
            <w:pPr>
              <w:jc w:val="both"/>
            </w:pPr>
            <w:r>
              <w:rPr>
                <w:sz w:val="22"/>
                <w:szCs w:val="22"/>
              </w:rPr>
              <w:t xml:space="preserve">- MS-PO-10 - PROCEDURA OPERATIVA (PO): definizione e attuazione procedura operativa per selezionare e formare i soggetti inserire nel Piano formativo avente ad oggetto: a) Formazione di base di primo livello di natura giuridica avente ad oggetto i diritti e le liberta' delle persone fisiche e sulla protezione di tali diritti e liberta', con particolare riferimento al diritto alla protezione dei dati personali; b) Formazione di base di primo livello di natura tecnica sul processo di gestione del rischio ai sensi della norma UNI ISO 31000 e del RGDP.</w:t>
            </w:r>
          </w:p>
        </w:tc>
      </w:tr>
    </w:tbl>
    <w:p w14:paraId="399232AB" w14:textId="77777777" w:rsidR="00C7013C" w:rsidRPr="004D1398" w:rsidRDefault="00C7013C" w:rsidP="00C7013C">
      <w:pPr>
        <w:rPr>
          <w:rFonts w:ascii="Times New Roman" w:hAnsi="Times New Roman" w:cs="Times New Roman"/>
          <w:b/>
          <w:bCs/>
          <w:sz w:val="22"/>
          <w:szCs w:val="22"/>
        </w:rPr>
      </w:pPr>
    </w:p>
    <w:p w14:paraId="38AEA323" w14:textId="77777777" w:rsidR="00C7013C" w:rsidRPr="004D1398" w:rsidRDefault="00C7013C" w:rsidP="00C7013C">
      <w:pPr>
        <w:jc w:val="center"/>
        <w:rPr>
          <w:rFonts w:ascii="Times New Roman" w:hAnsi="Times New Roman" w:cs="Times New Roman"/>
          <w:b/>
          <w:sz w:val="22"/>
          <w:szCs w:val="22"/>
        </w:rPr>
      </w:pPr>
    </w:p>
    <w:p w14:paraId="3A9FF10C" w14:textId="7AC44491"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 xml:space="preserve">C) RISCHIO RESIDUO </w:t>
      </w:r>
    </w:p>
    <w:p w14:paraId="1EB54777" w14:textId="77777777" w:rsidR="00C7013C" w:rsidRPr="004D1398" w:rsidRDefault="00C7013C" w:rsidP="000E1715">
      <w:pPr>
        <w:pStyle w:val="NormaleWeb"/>
        <w:spacing w:before="0" w:beforeAutospacing="0" w:after="0" w:afterAutospacing="0"/>
        <w:rPr>
          <w:rFonts w:ascii="Times New Roman" w:hAnsi="Times New Roman"/>
          <w:b/>
          <w:sz w:val="22"/>
          <w:szCs w:val="22"/>
        </w:rPr>
      </w:pPr>
    </w:p>
    <w:tbl>
      <w:tblPr>
        <w:tblStyle w:val="Grigliatabella"/>
        <w:tblW w:w="5165" w:type="pct"/>
        <w:tblLayout w:type="fixed"/>
        <w:tblLook w:val="04A0" w:firstRow="1" w:lastRow="0" w:firstColumn="1" w:lastColumn="0" w:noHBand="0" w:noVBand="1"/>
      </w:tblPr>
      <w:tblGrid>
        <w:gridCol w:w="2049"/>
        <w:gridCol w:w="8124"/>
      </w:tblGrid>
      <w:tr w:rsidR="000E1715" w:rsidRPr="004D1398" w14:paraId="740B47E2" w14:textId="77777777" w:rsidTr="007C0D68">
        <w:trPr>
          <w:trHeight w:val="392"/>
        </w:trPr>
        <w:tc>
          <w:tcPr>
            <w:tcW w:w="1007" w:type="pct"/>
            <w:tcBorders>
              <w:bottom w:val="single" w:sz="4" w:space="0" w:color="auto"/>
            </w:tcBorders>
            <w:shd w:val="clear" w:color="auto" w:fill="99CCFF"/>
            <w:vAlign w:val="center"/>
          </w:tcPr>
          <w:p w14:paraId="2D05526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993" w:type="pct"/>
            <w:tcBorders>
              <w:bottom w:val="single" w:sz="4" w:space="0" w:color="auto"/>
            </w:tcBorders>
            <w:shd w:val="clear" w:color="auto" w:fill="99CCFF"/>
            <w:vAlign w:val="center"/>
          </w:tcPr>
          <w:p w14:paraId="40360930" w14:textId="77777777"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0E1715" w:rsidRPr="004D1398" w14:paraId="7E44EE17" w14:textId="77777777" w:rsidTr="007C0D68">
        <w:trPr>
          <w:trHeight w:val="475"/>
        </w:trPr>
        <w:tc>
          <w:tcPr>
            <w:tcW w:w="1007" w:type="pct"/>
            <w:shd w:val="clear" w:color="auto" w:fill="F2F2F2" w:themeFill="background1" w:themeFillShade="F2"/>
            <w:vAlign w:val="center"/>
          </w:tcPr>
          <w:p w14:paraId="6FD193F2" w14:textId="7A2D2FA8" w:rsidR="000E1715" w:rsidRPr="004D1398" w:rsidRDefault="000E1715" w:rsidP="000E1715">
            <w:pPr>
              <w:jc w:val="center"/>
              <w:rPr>
                <w:rFonts w:ascii="Times New Roman" w:hAnsi="Times New Roman" w:cs="Times New Roman"/>
                <w:b/>
                <w:bCs/>
                <w:sz w:val="22"/>
                <w:szCs w:val="22"/>
              </w:rPr>
            </w:pPr>
            <w:r w:rsidRPr="004D1398">
              <w:rPr>
                <w:rFonts w:ascii="Times New Roman" w:hAnsi="Times New Roman" w:cs="Times New Roman"/>
                <w:bCs/>
                <w:sz w:val="22"/>
                <w:szCs w:val="22"/>
              </w:rPr>
              <w:t xml:space="preserve">art.36 </w:t>
            </w:r>
            <w:r w:rsidRPr="004D1398">
              <w:rPr>
                <w:rFonts w:ascii="Times New Roman" w:hAnsi="Times New Roman" w:cs="Times New Roman"/>
                <w:bCs/>
                <w:sz w:val="22"/>
                <w:szCs w:val="22"/>
              </w:rPr>
              <w:t>lett.c</w:t>
            </w:r>
            <w:r w:rsidRPr="004D1398">
              <w:rPr>
                <w:rFonts w:ascii="Times New Roman" w:hAnsi="Times New Roman" w:cs="Times New Roman"/>
                <w:bCs/>
                <w:sz w:val="22"/>
                <w:szCs w:val="22"/>
              </w:rPr>
              <w:t>)</w:t>
            </w:r>
          </w:p>
        </w:tc>
        <w:tc>
          <w:tcPr>
            <w:tcW w:w="3993" w:type="pct"/>
            <w:shd w:val="clear" w:color="auto" w:fill="F2F2F2" w:themeFill="background1" w:themeFillShade="F2"/>
            <w:vAlign w:val="center"/>
          </w:tcPr>
          <w:p w14:paraId="5625AC04" w14:textId="7C4235F4" w:rsidR="000E1715" w:rsidRPr="004D1398" w:rsidRDefault="000E1715" w:rsidP="000E1715">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Valutare</w:t>
            </w:r>
          </w:p>
        </w:tc>
      </w:tr>
      <w:tr w:rsidR="000E1715" w:rsidRPr="004D1398" w14:paraId="3984BB5D" w14:textId="77777777" w:rsidTr="007C0D68">
        <w:trPr>
          <w:trHeight w:val="392"/>
        </w:trPr>
        <w:tc>
          <w:tcPr>
            <w:tcW w:w="1007" w:type="pct"/>
            <w:shd w:val="clear" w:color="auto" w:fill="99CCFF"/>
          </w:tcPr>
          <w:p w14:paraId="3A5AA861"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19E54738" w14:textId="3BE3171D"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993" w:type="pct"/>
            <w:shd w:val="clear" w:color="auto" w:fill="99CCFF"/>
          </w:tcPr>
          <w:p w14:paraId="0BE9EF43" w14:textId="77777777" w:rsidR="000E1715" w:rsidRPr="004D1398" w:rsidRDefault="000E1715"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3343579C" w14:textId="50111F1A" w:rsidR="000E1715" w:rsidRPr="004D1398" w:rsidRDefault="000E1715"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0E1715" w:rsidRPr="004D1398" w14:paraId="04979F2B" w14:textId="77777777" w:rsidTr="007C0D68">
        <w:tc>
          <w:tcPr>
            <w:tcW w:w="1007" w:type="pct"/>
            <w:shd w:val="clear" w:color="auto" w:fill="auto"/>
          </w:tcPr>
          <w:p w14:paraId="77DA5FFC" w14:textId="68242466" w:rsidR="000E1715" w:rsidRPr="004D1398" w:rsidRDefault="000E1715" w:rsidP="00430F90">
            <w:pPr>
              <w:rPr>
                <w:rFonts w:ascii="Times New Roman" w:eastAsia="Cambria" w:hAnsi="Times New Roman" w:cs="Times New Roman"/>
                <w:b/>
                <w:sz w:val="22"/>
                <w:szCs w:val="22"/>
              </w:rPr>
            </w:pPr>
            <w:r w:rsidRPr="004D1398">
              <w:rPr>
                <w:rFonts w:ascii="Times New Roman" w:eastAsia="Cambria" w:hAnsi="Times New Roman" w:cs="Times New Roman"/>
                <w:b/>
                <w:sz w:val="22"/>
                <w:szCs w:val="22"/>
              </w:rPr>
              <w:t>Livello rischio dopo l</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applicazione delle misure</w:t>
            </w:r>
          </w:p>
        </w:tc>
        <w:tc>
          <w:tcPr>
            <w:tcW w:w="3993" w:type="pct"/>
            <w:shd w:val="clear" w:color="auto" w:fill="auto"/>
          </w:tcPr>
          <w:p w14:paraId="39FB9BDF" w14:textId="44828B04" w:rsidR="000E1715" w:rsidRPr="004D1398" w:rsidRDefault="000E1715" w:rsidP="00C92869">
            <w:pPr>
              <w:jc w:val="both"/>
              <w:rPr>
                <w:rFonts w:ascii="Times New Roman" w:hAnsi="Times New Roman" w:cs="Times New Roman"/>
                <w:sz w:val="22"/>
                <w:szCs w:val="22"/>
              </w:rPr>
            </w:pPr>
            <w:r w:rsidRPr="004D1398">
              <w:rPr>
                <w:rFonts w:ascii="Times New Roman" w:hAnsi="Times New Roman" w:cs="Times New Roman"/>
                <w:bCs/>
                <w:sz w:val="22"/>
                <w:szCs w:val="22"/>
              </w:rPr>
              <w:t>- Rischio residuo non elevato, e conseguente decisione di procedere con il trattamento con le misure di sicurezza in precedenza indicate</w:t>
            </w:r>
          </w:p>
        </w:tc>
      </w:tr>
    </w:tbl>
    <w:p w14:paraId="4FAAFAC4" w14:textId="77777777" w:rsidR="00C7013C" w:rsidRPr="004D1398" w:rsidRDefault="00C7013C" w:rsidP="00C7013C">
      <w:pPr>
        <w:rPr>
          <w:rFonts w:ascii="Times New Roman" w:hAnsi="Times New Roman" w:cs="Times New Roman"/>
          <w:sz w:val="22"/>
          <w:szCs w:val="22"/>
        </w:rPr>
      </w:pPr>
    </w:p>
    <w:p w14:paraId="15DC8055" w14:textId="77777777" w:rsidR="00696568" w:rsidRPr="004D1398" w:rsidRDefault="00696568" w:rsidP="00C7013C">
      <w:pPr>
        <w:rPr>
          <w:rFonts w:ascii="Times New Roman" w:hAnsi="Times New Roman" w:cs="Times New Roman"/>
          <w:sz w:val="22"/>
          <w:szCs w:val="22"/>
        </w:rPr>
      </w:pPr>
    </w:p>
    <w:p w14:paraId="4733F753" w14:textId="77777777" w:rsidR="00696568" w:rsidRPr="004D1398" w:rsidRDefault="00696568" w:rsidP="00C7013C">
      <w:pPr>
        <w:rPr>
          <w:rFonts w:ascii="Times New Roman" w:hAnsi="Times New Roman" w:cs="Times New Roman"/>
          <w:sz w:val="22"/>
          <w:szCs w:val="22"/>
        </w:rPr>
      </w:pPr>
    </w:p>
    <w:p w14:paraId="6D631109" w14:textId="2EBF0D1B" w:rsidR="00C7013C" w:rsidRPr="004D1398" w:rsidRDefault="00C7013C" w:rsidP="00C7013C">
      <w:pPr>
        <w:rPr>
          <w:rFonts w:ascii="Times New Roman" w:hAnsi="Times New Roman" w:cs="Times New Roman"/>
          <w:b/>
          <w:sz w:val="22"/>
          <w:szCs w:val="22"/>
        </w:rPr>
      </w:pPr>
      <w:r w:rsidRPr="004D1398">
        <w:rPr>
          <w:rFonts w:ascii="Times New Roman" w:hAnsi="Times New Roman" w:cs="Times New Roman"/>
          <w:b/>
          <w:sz w:val="22"/>
          <w:szCs w:val="22"/>
        </w:rPr>
        <w:t>D) CONSULTAZIONE PREVENTIVA PER RISCHIO RESIDUO ELEVATO O NEI CASI IMPOSTI DALLA LEGGE</w:t>
      </w:r>
    </w:p>
    <w:p w14:paraId="11B11B97" w14:textId="77777777" w:rsidR="00C7013C" w:rsidRPr="004D1398" w:rsidRDefault="00C7013C" w:rsidP="00C7013C">
      <w:pPr>
        <w:rPr>
          <w:rFonts w:ascii="Times New Roman" w:hAnsi="Times New Roman" w:cs="Times New Roman"/>
          <w:b/>
          <w:sz w:val="22"/>
          <w:szCs w:val="22"/>
        </w:rPr>
      </w:pPr>
    </w:p>
    <w:tbl>
      <w:tblPr>
        <w:tblStyle w:val="Grigliatabella"/>
        <w:tblW w:w="5165" w:type="pct"/>
        <w:tblLayout w:type="fixed"/>
        <w:tblLook w:val="04A0" w:firstRow="1" w:lastRow="0" w:firstColumn="1" w:lastColumn="0" w:noHBand="0" w:noVBand="1"/>
      </w:tblPr>
      <w:tblGrid>
        <w:gridCol w:w="1951"/>
        <w:gridCol w:w="8222"/>
      </w:tblGrid>
      <w:tr w:rsidR="007C0D68" w:rsidRPr="004D1398" w14:paraId="215FF09C" w14:textId="77777777" w:rsidTr="007C0D68">
        <w:trPr>
          <w:trHeight w:val="392"/>
        </w:trPr>
        <w:tc>
          <w:tcPr>
            <w:tcW w:w="959" w:type="pct"/>
            <w:tcBorders>
              <w:bottom w:val="single" w:sz="4" w:space="0" w:color="auto"/>
            </w:tcBorders>
            <w:shd w:val="clear" w:color="auto" w:fill="99CCFF"/>
            <w:vAlign w:val="center"/>
          </w:tcPr>
          <w:p w14:paraId="24CEECCB"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4041" w:type="pct"/>
            <w:tcBorders>
              <w:bottom w:val="single" w:sz="4" w:space="0" w:color="auto"/>
            </w:tcBorders>
            <w:shd w:val="clear" w:color="auto" w:fill="99CCFF"/>
            <w:vAlign w:val="center"/>
          </w:tcPr>
          <w:p w14:paraId="315EEAB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 FUNZIONE</w:t>
            </w:r>
          </w:p>
        </w:tc>
      </w:tr>
      <w:tr w:rsidR="007C0D68" w:rsidRPr="004D1398" w14:paraId="50A75CB0" w14:textId="77777777" w:rsidTr="007C0D68">
        <w:trPr>
          <w:trHeight w:val="601"/>
        </w:trPr>
        <w:tc>
          <w:tcPr>
            <w:tcW w:w="959" w:type="pct"/>
            <w:shd w:val="clear" w:color="auto" w:fill="F2F2F2" w:themeFill="background1" w:themeFillShade="F2"/>
            <w:vAlign w:val="center"/>
          </w:tcPr>
          <w:p w14:paraId="789E60FE" w14:textId="54E26A8C"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art.36</w:t>
            </w:r>
          </w:p>
        </w:tc>
        <w:tc>
          <w:tcPr>
            <w:tcW w:w="4041" w:type="pct"/>
            <w:shd w:val="clear" w:color="auto" w:fill="F2F2F2" w:themeFill="background1" w:themeFillShade="F2"/>
            <w:vAlign w:val="center"/>
          </w:tcPr>
          <w:p w14:paraId="6EFBE5AF" w14:textId="708DA831"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Consultare</w:t>
            </w:r>
          </w:p>
        </w:tc>
      </w:tr>
      <w:tr w:rsidR="007C0D68" w:rsidRPr="004D1398" w14:paraId="6831FC62" w14:textId="77777777" w:rsidTr="007C0D68">
        <w:trPr>
          <w:trHeight w:val="392"/>
        </w:trPr>
        <w:tc>
          <w:tcPr>
            <w:tcW w:w="959" w:type="pct"/>
            <w:shd w:val="clear" w:color="auto" w:fill="99CCFF"/>
          </w:tcPr>
          <w:p w14:paraId="42772F99"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7169E3EF"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065A427C" w14:textId="77777777" w:rsidR="007C0D68" w:rsidRPr="004D1398" w:rsidRDefault="007C0D68" w:rsidP="00430F90">
            <w:pPr>
              <w:jc w:val="center"/>
              <w:rPr>
                <w:rFonts w:ascii="Times New Roman" w:hAnsi="Times New Roman" w:cs="Times New Roman"/>
                <w:b/>
                <w:bCs/>
                <w:sz w:val="22"/>
                <w:szCs w:val="22"/>
              </w:rPr>
            </w:pPr>
          </w:p>
        </w:tc>
        <w:tc>
          <w:tcPr>
            <w:tcW w:w="4041" w:type="pct"/>
            <w:shd w:val="clear" w:color="auto" w:fill="99CCFF"/>
          </w:tcPr>
          <w:p w14:paraId="4FB54FDC"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9C58954" w14:textId="77777777" w:rsidR="007C0D68" w:rsidRPr="004D1398" w:rsidRDefault="007C0D68" w:rsidP="00430F9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2A3256A0" w14:textId="77777777" w:rsidR="007C0D68" w:rsidRPr="004D1398" w:rsidRDefault="007C0D68" w:rsidP="00430F90">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01B11F71" w14:textId="77777777" w:rsidTr="007C0D68">
        <w:trPr>
          <w:trHeight w:val="673"/>
        </w:trPr>
        <w:tc>
          <w:tcPr>
            <w:tcW w:w="959" w:type="pct"/>
            <w:shd w:val="clear" w:color="auto" w:fill="auto"/>
          </w:tcPr>
          <w:p w14:paraId="740CF2FD" w14:textId="77777777" w:rsidR="007C0D68" w:rsidRPr="004D1398" w:rsidRDefault="007C0D68" w:rsidP="006D070A">
            <w:pPr>
              <w:rPr>
                <w:rFonts w:ascii="Times New Roman" w:hAnsi="Times New Roman" w:cs="Times New Roman"/>
                <w:b/>
                <w:bCs/>
                <w:sz w:val="22"/>
                <w:szCs w:val="22"/>
              </w:rPr>
            </w:pPr>
          </w:p>
        </w:tc>
        <w:tc>
          <w:tcPr>
            <w:tcW w:w="4041" w:type="pct"/>
            <w:shd w:val="clear" w:color="auto" w:fill="auto"/>
          </w:tcPr>
          <w:p w14:paraId="4220DC52" w14:textId="77777777" w:rsidR="007C0D68" w:rsidRPr="004D1398" w:rsidRDefault="007C0D68" w:rsidP="00C92869">
            <w:pPr>
              <w:jc w:val="both"/>
              <w:rPr>
                <w:rFonts w:ascii="Times New Roman" w:hAnsi="Times New Roman" w:cs="Times New Roman"/>
                <w:bCs/>
                <w:sz w:val="22"/>
                <w:szCs w:val="22"/>
              </w:rPr>
            </w:pPr>
          </w:p>
        </w:tc>
      </w:tr>
    </w:tbl>
    <w:p w14:paraId="1FF173DD" w14:textId="77777777" w:rsidR="00C7013C" w:rsidRPr="004D1398" w:rsidRDefault="00C7013C" w:rsidP="00C7013C">
      <w:pPr>
        <w:rPr>
          <w:rFonts w:ascii="Times New Roman" w:hAnsi="Times New Roman" w:cs="Times New Roman"/>
          <w:sz w:val="22"/>
          <w:szCs w:val="22"/>
        </w:rPr>
      </w:pPr>
    </w:p>
    <w:p w14:paraId="0125A30D" w14:textId="77777777" w:rsidR="009E44B0" w:rsidRPr="004D1398" w:rsidRDefault="009E44B0" w:rsidP="005A00F9">
      <w:pPr>
        <w:jc w:val="center"/>
        <w:rPr>
          <w:rFonts w:ascii="Times New Roman" w:hAnsi="Times New Roman" w:cs="Times New Roman"/>
          <w:b/>
          <w:bCs/>
          <w:sz w:val="22"/>
          <w:szCs w:val="22"/>
        </w:rPr>
      </w:pPr>
    </w:p>
    <w:p w14:paraId="64491EC8"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hAnsi="Times New Roman" w:cs="Times New Roman"/>
          <w:b/>
          <w:sz w:val="22"/>
          <w:szCs w:val="22"/>
        </w:rPr>
      </w:pPr>
    </w:p>
    <w:p w14:paraId="642EBD4A" w14:textId="678AFEDD"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sz w:val="22"/>
          <w:szCs w:val="22"/>
        </w:rPr>
      </w:pPr>
      <w:r w:rsidRPr="004D1398">
        <w:rPr>
          <w:rFonts w:ascii="Times New Roman" w:hAnsi="Times New Roman" w:cs="Times New Roman"/>
          <w:b/>
          <w:sz w:val="22"/>
          <w:szCs w:val="22"/>
        </w:rPr>
        <w:t>SEZIONE IV</w:t>
      </w:r>
    </w:p>
    <w:p w14:paraId="3014A498" w14:textId="5C36B1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lastRenderedPageBreak/>
        <w:t>DOCUMENTAZIONE</w:t>
      </w:r>
    </w:p>
    <w:p w14:paraId="22FB1B22" w14:textId="1AF9A544"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(art. 24, paragrafo 1) </w:t>
      </w:r>
    </w:p>
    <w:p w14:paraId="164CBEDF" w14:textId="77777777" w:rsidR="009E44B0" w:rsidRPr="004D1398" w:rsidRDefault="009E44B0" w:rsidP="009E44B0">
      <w:pPr>
        <w:pBdr>
          <w:top w:val="single" w:sz="4" w:space="1" w:color="auto"/>
          <w:left w:val="single" w:sz="4" w:space="4" w:color="auto"/>
          <w:bottom w:val="single" w:sz="4" w:space="1" w:color="auto"/>
          <w:right w:val="single" w:sz="4" w:space="4" w:color="auto"/>
        </w:pBdr>
        <w:shd w:val="clear" w:color="auto" w:fill="CC99FF"/>
        <w:rPr>
          <w:rFonts w:ascii="Times New Roman" w:eastAsia="Times New Roman" w:hAnsi="Times New Roman" w:cs="Times New Roman"/>
          <w:b/>
          <w:bCs/>
          <w:sz w:val="22"/>
          <w:szCs w:val="22"/>
        </w:rPr>
      </w:pPr>
    </w:p>
    <w:p w14:paraId="08DE86E9" w14:textId="77777777" w:rsidR="009E44B0" w:rsidRPr="004D1398" w:rsidRDefault="009E44B0" w:rsidP="005A00F9">
      <w:pPr>
        <w:jc w:val="center"/>
        <w:rPr>
          <w:rFonts w:ascii="Times New Roman" w:hAnsi="Times New Roman" w:cs="Times New Roman"/>
          <w:b/>
          <w:bCs/>
          <w:sz w:val="22"/>
          <w:szCs w:val="22"/>
        </w:rPr>
      </w:pPr>
    </w:p>
    <w:p w14:paraId="5ACE9CAD" w14:textId="77777777" w:rsidR="009E44B0" w:rsidRPr="004D1398" w:rsidRDefault="009E44B0" w:rsidP="007C0D68">
      <w:pPr>
        <w:rPr>
          <w:rFonts w:ascii="Times New Roman" w:hAnsi="Times New Roman" w:cs="Times New Roman"/>
          <w:b/>
          <w:bCs/>
          <w:sz w:val="22"/>
          <w:szCs w:val="22"/>
        </w:rPr>
      </w:pPr>
    </w:p>
    <w:tbl>
      <w:tblPr>
        <w:tblStyle w:val="Grigliatabella"/>
        <w:tblW w:w="5000" w:type="pct"/>
        <w:tblLayout w:type="fixed"/>
        <w:tblLook w:val="04A0" w:firstRow="1" w:lastRow="0" w:firstColumn="1" w:lastColumn="0" w:noHBand="0" w:noVBand="1"/>
      </w:tblPr>
      <w:tblGrid>
        <w:gridCol w:w="1654"/>
        <w:gridCol w:w="8194"/>
      </w:tblGrid>
      <w:tr w:rsidR="007C0D68" w:rsidRPr="004D1398" w14:paraId="4900AAD3" w14:textId="77777777" w:rsidTr="007C0D68">
        <w:trPr>
          <w:trHeight w:val="392"/>
        </w:trPr>
        <w:tc>
          <w:tcPr>
            <w:tcW w:w="840" w:type="pct"/>
            <w:tcBorders>
              <w:bottom w:val="single" w:sz="4" w:space="0" w:color="auto"/>
            </w:tcBorders>
            <w:shd w:val="clear" w:color="auto" w:fill="CC99FF"/>
          </w:tcPr>
          <w:p w14:paraId="17FE5381" w14:textId="77777777" w:rsidR="007C0D68" w:rsidRPr="004D1398" w:rsidRDefault="007C0D68" w:rsidP="007F1516">
            <w:pPr>
              <w:jc w:val="center"/>
              <w:rPr>
                <w:rFonts w:ascii="Times New Roman" w:hAnsi="Times New Roman" w:cs="Times New Roman"/>
                <w:b/>
                <w:sz w:val="22"/>
                <w:szCs w:val="22"/>
              </w:rPr>
            </w:pPr>
          </w:p>
          <w:p w14:paraId="12D62D52" w14:textId="77777777" w:rsidR="007C0D68" w:rsidRPr="004D1398" w:rsidRDefault="007C0D68" w:rsidP="007F1516">
            <w:pPr>
              <w:jc w:val="center"/>
              <w:rPr>
                <w:rFonts w:ascii="Times New Roman" w:hAnsi="Times New Roman" w:cs="Times New Roman"/>
                <w:b/>
                <w:sz w:val="22"/>
                <w:szCs w:val="22"/>
              </w:rPr>
            </w:pPr>
            <w:r w:rsidRPr="004D1398">
              <w:rPr>
                <w:rFonts w:ascii="Times New Roman" w:hAnsi="Times New Roman" w:cs="Times New Roman"/>
                <w:b/>
                <w:sz w:val="22"/>
                <w:szCs w:val="22"/>
              </w:rPr>
              <w:t>RGPD</w:t>
            </w:r>
          </w:p>
        </w:tc>
        <w:tc>
          <w:tcPr>
            <w:tcW w:w="4160" w:type="pct"/>
            <w:tcBorders>
              <w:bottom w:val="single" w:sz="4" w:space="0" w:color="auto"/>
            </w:tcBorders>
            <w:shd w:val="clear" w:color="auto" w:fill="CC99FF"/>
          </w:tcPr>
          <w:p w14:paraId="3D9551C5"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46EC823"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7A371391" w14:textId="77777777" w:rsidTr="007C0D68">
        <w:trPr>
          <w:trHeight w:val="504"/>
        </w:trPr>
        <w:tc>
          <w:tcPr>
            <w:tcW w:w="840" w:type="pct"/>
            <w:shd w:val="clear" w:color="auto" w:fill="F2F2F2" w:themeFill="background1" w:themeFillShade="F2"/>
            <w:vAlign w:val="center"/>
          </w:tcPr>
          <w:p w14:paraId="39A63EC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hAnsi="Times New Roman" w:cs="Times New Roman"/>
                <w:bCs/>
                <w:sz w:val="22"/>
                <w:szCs w:val="22"/>
              </w:rPr>
              <w:t>art.24</w:t>
            </w:r>
          </w:p>
        </w:tc>
        <w:tc>
          <w:tcPr>
            <w:tcW w:w="4160" w:type="pct"/>
            <w:shd w:val="clear" w:color="auto" w:fill="F2F2F2" w:themeFill="background1" w:themeFillShade="F2"/>
            <w:vAlign w:val="center"/>
          </w:tcPr>
          <w:p w14:paraId="39C29E13" w14:textId="77777777" w:rsidR="007C0D68" w:rsidRPr="004D1398" w:rsidRDefault="007C0D68" w:rsidP="007C0D68">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rPr>
              <w:t>Documentare</w:t>
            </w:r>
          </w:p>
        </w:tc>
      </w:tr>
      <w:tr w:rsidR="007C0D68" w:rsidRPr="004D1398" w14:paraId="792F1FB5" w14:textId="77777777" w:rsidTr="007C0D68">
        <w:trPr>
          <w:trHeight w:val="392"/>
        </w:trPr>
        <w:tc>
          <w:tcPr>
            <w:tcW w:w="840" w:type="pct"/>
            <w:shd w:val="clear" w:color="auto" w:fill="CC99FF"/>
          </w:tcPr>
          <w:p w14:paraId="1DD9AB60"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CRITERI </w:t>
            </w:r>
          </w:p>
          <w:p w14:paraId="429039D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p w14:paraId="3208079C" w14:textId="77777777" w:rsidR="007C0D68" w:rsidRPr="004D1398" w:rsidRDefault="007C0D68" w:rsidP="0069176F">
            <w:pPr>
              <w:jc w:val="center"/>
              <w:rPr>
                <w:rFonts w:ascii="Times New Roman" w:hAnsi="Times New Roman" w:cs="Times New Roman"/>
                <w:b/>
                <w:bCs/>
                <w:sz w:val="22"/>
                <w:szCs w:val="22"/>
              </w:rPr>
            </w:pPr>
          </w:p>
        </w:tc>
        <w:tc>
          <w:tcPr>
            <w:tcW w:w="4160" w:type="pct"/>
            <w:shd w:val="clear" w:color="auto" w:fill="CC99FF"/>
          </w:tcPr>
          <w:p w14:paraId="7918B3F9"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43BD6286" w14:textId="77777777" w:rsidR="007C0D68" w:rsidRPr="004D1398" w:rsidRDefault="007C0D68" w:rsidP="0069176F">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p w14:paraId="53798D50" w14:textId="77777777" w:rsidR="007C0D68" w:rsidRPr="004D1398" w:rsidRDefault="007C0D68" w:rsidP="0069176F">
            <w:pPr>
              <w:jc w:val="center"/>
              <w:rPr>
                <w:rFonts w:ascii="Times New Roman" w:hAnsi="Times New Roman" w:cs="Times New Roman"/>
                <w:bCs/>
                <w:sz w:val="22"/>
                <w:szCs w:val="22"/>
              </w:rPr>
            </w:pPr>
            <w:r w:rsidRPr="004D1398">
              <w:rPr>
                <w:rFonts w:ascii="Times New Roman" w:hAnsi="Times New Roman" w:cs="Times New Roman"/>
                <w:sz w:val="22"/>
                <w:szCs w:val="22"/>
              </w:rPr>
              <w:t xml:space="preserve"> </w:t>
            </w:r>
          </w:p>
        </w:tc>
      </w:tr>
      <w:tr w:rsidR="007C0D68" w:rsidRPr="004D1398" w14:paraId="4CD448DD" w14:textId="77777777" w:rsidTr="007C0D68">
        <w:tc>
          <w:tcPr>
            <w:tcW w:w="840" w:type="pct"/>
            <w:vAlign w:val="center"/>
          </w:tcPr>
          <w:p w14:paraId="5B61806B" w14:textId="70ACBDC2" w:rsidR="007C0D68" w:rsidRPr="004D1398" w:rsidRDefault="007C0D68" w:rsidP="005E3D00">
            <w:pPr>
              <w:jc w:val="center"/>
              <w:rPr>
                <w:rFonts w:ascii="Times New Roman" w:eastAsia="Cambria" w:hAnsi="Times New Roman" w:cs="Times New Roman"/>
                <w:b/>
                <w:sz w:val="22"/>
                <w:szCs w:val="22"/>
              </w:rPr>
            </w:pPr>
            <w:r w:rsidRPr="004D1398">
              <w:rPr>
                <w:rFonts w:ascii="Times New Roman" w:eastAsia="Cambria" w:hAnsi="Times New Roman" w:cs="Times New Roman"/>
                <w:b/>
                <w:sz w:val="22"/>
                <w:szCs w:val="22"/>
              </w:rPr>
              <w:t xml:space="preserve">Documentare la </w:t>
            </w:r>
            <w:r w:rsidRPr="004D1398">
              <w:rPr>
                <w:rFonts w:ascii="Times New Roman" w:eastAsia="Cambria" w:hAnsi="Times New Roman" w:cs="Times New Roman"/>
                <w:b/>
                <w:sz w:val="22"/>
                <w:szCs w:val="22"/>
              </w:rPr>
              <w:t>conformita</w:t>
            </w:r>
            <w:r w:rsidR="00642A3A">
              <w:rPr>
                <w:rFonts w:ascii="Times New Roman" w:eastAsia="Cambria" w:hAnsi="Times New Roman" w:cs="Times New Roman"/>
                <w:b/>
                <w:sz w:val="22"/>
                <w:szCs w:val="22"/>
              </w:rPr>
              <w:t>'</w:t>
            </w:r>
            <w:r w:rsidRPr="004D1398">
              <w:rPr>
                <w:rFonts w:ascii="Times New Roman" w:eastAsia="Cambria" w:hAnsi="Times New Roman" w:cs="Times New Roman"/>
                <w:b/>
                <w:sz w:val="22"/>
                <w:szCs w:val="22"/>
              </w:rPr>
              <w:t xml:space="preserve"> al RGPD</w:t>
            </w:r>
          </w:p>
        </w:tc>
        <w:tc>
          <w:tcPr>
            <w:tcW w:w="4160" w:type="pct"/>
          </w:tcPr>
          <w:p w14:paraId="7922F314" w14:textId="01F91600"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conformita' giuridica al GDPR e' provata da: a) tutta la documentazione del sistema di protezione e, in particolare, dagli atti di delega e di nomina, dalle istruzioni operative e dalle clausole di garanzia e tutela inserite nei contratti di outsourcing; b) dai documenti di preliminare determinazione della possibilita' che il trattamento possa avere un rischio elevato nonche', in caso di rischio elevato, dai documenti di DPIA; c) dai registri delle attivita' e delle categorie di trattamento .</w:t>
            </w:r>
          </w:p>
        </w:tc>
      </w:tr>
    </w:tbl>
    <w:p w14:paraId="435D8EB6" w14:textId="77777777" w:rsidR="009E44B0" w:rsidRPr="004D1398" w:rsidRDefault="009E44B0" w:rsidP="005A00F9">
      <w:pPr>
        <w:jc w:val="center"/>
        <w:rPr>
          <w:rFonts w:ascii="Times New Roman" w:hAnsi="Times New Roman" w:cs="Times New Roman"/>
          <w:b/>
          <w:bCs/>
          <w:sz w:val="22"/>
          <w:szCs w:val="22"/>
        </w:rPr>
      </w:pPr>
    </w:p>
    <w:p w14:paraId="70D6447D" w14:textId="77777777" w:rsidR="00682A14" w:rsidRPr="004D1398" w:rsidRDefault="00682A14" w:rsidP="005A00F9">
      <w:pPr>
        <w:jc w:val="center"/>
        <w:rPr>
          <w:rFonts w:ascii="Times New Roman" w:hAnsi="Times New Roman" w:cs="Times New Roman"/>
          <w:b/>
          <w:bCs/>
          <w:sz w:val="22"/>
          <w:szCs w:val="22"/>
        </w:rPr>
      </w:pPr>
    </w:p>
    <w:p w14:paraId="670E6AED" w14:textId="77777777" w:rsidR="00682A14" w:rsidRPr="004D1398" w:rsidRDefault="00682A14" w:rsidP="005A00F9">
      <w:pPr>
        <w:jc w:val="center"/>
        <w:rPr>
          <w:rFonts w:ascii="Times New Roman" w:hAnsi="Times New Roman" w:cs="Times New Roman"/>
          <w:b/>
          <w:bCs/>
          <w:sz w:val="22"/>
          <w:szCs w:val="22"/>
        </w:rPr>
      </w:pPr>
    </w:p>
    <w:p w14:paraId="2F2903E7" w14:textId="77777777" w:rsidR="00682A14" w:rsidRPr="004D1398" w:rsidRDefault="00682A14" w:rsidP="005A00F9">
      <w:pPr>
        <w:jc w:val="center"/>
        <w:rPr>
          <w:rFonts w:ascii="Times New Roman" w:hAnsi="Times New Roman" w:cs="Times New Roman"/>
          <w:b/>
          <w:bCs/>
          <w:sz w:val="22"/>
          <w:szCs w:val="22"/>
        </w:rPr>
      </w:pPr>
    </w:p>
    <w:p w14:paraId="52A413B1" w14:textId="6B4B87C6" w:rsidR="008F27C0" w:rsidRPr="004D1398" w:rsidRDefault="008F27C0"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bCs/>
          <w:sz w:val="22"/>
          <w:szCs w:val="22"/>
        </w:rPr>
      </w:pPr>
      <w:r w:rsidRPr="004D1398">
        <w:rPr>
          <w:rFonts w:ascii="Times New Roman" w:hAnsi="Times New Roman" w:cs="Times New Roman"/>
          <w:b/>
          <w:bCs/>
          <w:sz w:val="22"/>
          <w:szCs w:val="22"/>
        </w:rPr>
        <w:t xml:space="preserve">SEZIONE </w:t>
      </w:r>
      <w:r w:rsidR="00C44732" w:rsidRPr="004D1398">
        <w:rPr>
          <w:rFonts w:ascii="Times New Roman" w:hAnsi="Times New Roman" w:cs="Times New Roman"/>
          <w:b/>
          <w:bCs/>
          <w:sz w:val="22"/>
          <w:szCs w:val="22"/>
        </w:rPr>
        <w:t>I</w:t>
      </w:r>
      <w:r w:rsidRPr="004D1398">
        <w:rPr>
          <w:rFonts w:ascii="Times New Roman" w:hAnsi="Times New Roman" w:cs="Times New Roman"/>
          <w:b/>
          <w:bCs/>
          <w:sz w:val="22"/>
          <w:szCs w:val="22"/>
        </w:rPr>
        <w:t xml:space="preserve">V </w:t>
      </w:r>
    </w:p>
    <w:p w14:paraId="6BFD9C02" w14:textId="462C3DAF" w:rsidR="008F27C0" w:rsidRPr="004D1398" w:rsidRDefault="004358E7"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MONITORAGGIO</w:t>
      </w:r>
      <w:r w:rsidR="00281552" w:rsidRPr="004D1398">
        <w:rPr>
          <w:rFonts w:ascii="Times New Roman" w:hAnsi="Times New Roman" w:cs="Times New Roman"/>
          <w:b/>
          <w:sz w:val="22"/>
          <w:szCs w:val="22"/>
        </w:rPr>
        <w:t xml:space="preserve"> </w:t>
      </w:r>
      <w:r w:rsidRPr="004D1398">
        <w:rPr>
          <w:rFonts w:ascii="Times New Roman" w:hAnsi="Times New Roman" w:cs="Times New Roman"/>
          <w:b/>
          <w:sz w:val="22"/>
          <w:szCs w:val="22"/>
        </w:rPr>
        <w:t xml:space="preserve">E </w:t>
      </w:r>
      <w:r w:rsidR="008F27C0" w:rsidRPr="004D1398">
        <w:rPr>
          <w:rFonts w:ascii="Times New Roman" w:hAnsi="Times New Roman" w:cs="Times New Roman"/>
          <w:b/>
          <w:sz w:val="22"/>
          <w:szCs w:val="22"/>
        </w:rPr>
        <w:t>RIESAME DPIA</w:t>
      </w:r>
    </w:p>
    <w:p w14:paraId="443890C5" w14:textId="69273D32" w:rsidR="0069176F" w:rsidRPr="004D1398" w:rsidRDefault="0069176F" w:rsidP="005A00F9">
      <w:pPr>
        <w:pBdr>
          <w:top w:val="single" w:sz="4" w:space="1" w:color="auto"/>
          <w:left w:val="single" w:sz="4" w:space="4" w:color="auto"/>
          <w:bottom w:val="single" w:sz="4" w:space="1" w:color="auto"/>
          <w:right w:val="single" w:sz="4" w:space="4" w:color="auto"/>
        </w:pBdr>
        <w:shd w:val="clear" w:color="auto" w:fill="FFCC00"/>
        <w:jc w:val="center"/>
        <w:rPr>
          <w:rFonts w:ascii="Times New Roman" w:hAnsi="Times New Roman" w:cs="Times New Roman"/>
          <w:b/>
          <w:sz w:val="22"/>
          <w:szCs w:val="22"/>
        </w:rPr>
      </w:pPr>
      <w:r w:rsidRPr="004D1398">
        <w:rPr>
          <w:rFonts w:ascii="Times New Roman" w:hAnsi="Times New Roman" w:cs="Times New Roman"/>
          <w:b/>
          <w:sz w:val="22"/>
          <w:szCs w:val="22"/>
        </w:rPr>
        <w:t>( art.</w:t>
      </w:r>
      <w:r w:rsidRPr="004D1398">
        <w:rPr>
          <w:rFonts w:ascii="Times New Roman" w:hAnsi="Times New Roman" w:cs="Times New Roman"/>
          <w:b/>
          <w:sz w:val="22"/>
          <w:szCs w:val="22"/>
        </w:rPr>
        <w:t xml:space="preserve"> 35</w:t>
      </w:r>
      <w:r w:rsidR="00C7013C" w:rsidRPr="004D1398">
        <w:rPr>
          <w:rFonts w:ascii="Times New Roman" w:hAnsi="Times New Roman" w:cs="Times New Roman"/>
          <w:b/>
          <w:sz w:val="22"/>
          <w:szCs w:val="22"/>
        </w:rPr>
        <w:t>, paragrafo 11)</w:t>
      </w:r>
    </w:p>
    <w:p w14:paraId="6AB3BBA9" w14:textId="77777777" w:rsidR="004358E7" w:rsidRPr="004D1398" w:rsidRDefault="004358E7" w:rsidP="005A00F9">
      <w:pPr>
        <w:jc w:val="center"/>
        <w:rPr>
          <w:rFonts w:ascii="Times New Roman" w:hAnsi="Times New Roman" w:cs="Times New Roman"/>
          <w:b/>
          <w:sz w:val="22"/>
          <w:szCs w:val="22"/>
        </w:rPr>
      </w:pPr>
    </w:p>
    <w:p w14:paraId="1D29C803" w14:textId="77777777" w:rsidR="00C7013C" w:rsidRPr="004D1398" w:rsidRDefault="00C7013C" w:rsidP="007740BF">
      <w:pPr>
        <w:rPr>
          <w:rFonts w:ascii="Times New Roman" w:hAnsi="Times New Roman" w:cs="Times New Roman"/>
          <w:b/>
          <w:sz w:val="22"/>
          <w:szCs w:val="22"/>
        </w:rPr>
      </w:pPr>
    </w:p>
    <w:tbl>
      <w:tblPr>
        <w:tblStyle w:val="Grigliatabella"/>
        <w:tblW w:w="5000" w:type="pct"/>
        <w:tblLayout w:type="fixed"/>
        <w:tblLook w:val="04A0" w:firstRow="1" w:lastRow="0" w:firstColumn="1" w:lastColumn="0" w:noHBand="0" w:noVBand="1"/>
      </w:tblPr>
      <w:tblGrid>
        <w:gridCol w:w="2232"/>
        <w:gridCol w:w="7616"/>
      </w:tblGrid>
      <w:tr w:rsidR="007C0D68" w:rsidRPr="004D1398" w14:paraId="7446C390" w14:textId="77777777" w:rsidTr="007C0D68">
        <w:trPr>
          <w:trHeight w:val="609"/>
        </w:trPr>
        <w:tc>
          <w:tcPr>
            <w:tcW w:w="1133" w:type="pct"/>
            <w:tcBorders>
              <w:bottom w:val="single" w:sz="4" w:space="0" w:color="auto"/>
            </w:tcBorders>
            <w:shd w:val="clear" w:color="auto" w:fill="FFCC00"/>
            <w:vAlign w:val="center"/>
          </w:tcPr>
          <w:p w14:paraId="6A60689D"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sz w:val="22"/>
                <w:szCs w:val="22"/>
              </w:rPr>
              <w:t>RGPD</w:t>
            </w:r>
          </w:p>
        </w:tc>
        <w:tc>
          <w:tcPr>
            <w:tcW w:w="3867" w:type="pct"/>
            <w:tcBorders>
              <w:bottom w:val="single" w:sz="4" w:space="0" w:color="auto"/>
            </w:tcBorders>
            <w:shd w:val="clear" w:color="auto" w:fill="FFCC00"/>
            <w:vAlign w:val="center"/>
          </w:tcPr>
          <w:p w14:paraId="0F9A2F2C"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FRAMEWORKS</w:t>
            </w:r>
          </w:p>
          <w:p w14:paraId="2910602F"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
                <w:bCs/>
                <w:sz w:val="22"/>
                <w:szCs w:val="22"/>
              </w:rPr>
              <w:t>FUNZIONE</w:t>
            </w:r>
          </w:p>
        </w:tc>
      </w:tr>
      <w:tr w:rsidR="007C0D68" w:rsidRPr="004D1398" w14:paraId="6EE64085" w14:textId="77777777" w:rsidTr="007C0D68">
        <w:trPr>
          <w:trHeight w:val="609"/>
        </w:trPr>
        <w:tc>
          <w:tcPr>
            <w:tcW w:w="1133" w:type="pct"/>
            <w:shd w:val="clear" w:color="auto" w:fill="F2F2F2" w:themeFill="background1" w:themeFillShade="F2"/>
            <w:vAlign w:val="center"/>
          </w:tcPr>
          <w:p w14:paraId="59C9590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hAnsi="Times New Roman" w:cs="Times New Roman"/>
                <w:bCs/>
                <w:sz w:val="22"/>
                <w:szCs w:val="22"/>
              </w:rPr>
              <w:t>art. 35</w:t>
            </w:r>
          </w:p>
        </w:tc>
        <w:tc>
          <w:tcPr>
            <w:tcW w:w="3867" w:type="pct"/>
            <w:shd w:val="clear" w:color="auto" w:fill="F2F2F2" w:themeFill="background1" w:themeFillShade="F2"/>
            <w:vAlign w:val="center"/>
          </w:tcPr>
          <w:p w14:paraId="1C687892" w14:textId="77777777" w:rsidR="007C0D68" w:rsidRPr="004D1398" w:rsidRDefault="007C0D68" w:rsidP="007F1516">
            <w:pPr>
              <w:jc w:val="center"/>
              <w:rPr>
                <w:rFonts w:ascii="Times New Roman" w:hAnsi="Times New Roman" w:cs="Times New Roman"/>
                <w:b/>
                <w:bCs/>
                <w:sz w:val="22"/>
                <w:szCs w:val="22"/>
              </w:rPr>
            </w:pPr>
            <w:r w:rsidRPr="004D1398">
              <w:rPr>
                <w:rFonts w:ascii="Times New Roman" w:eastAsia="Times New Roman" w:hAnsi="Times New Roman" w:cs="Times New Roman"/>
                <w:b/>
                <w:sz w:val="22"/>
                <w:szCs w:val="22"/>
                <w:shd w:val="clear" w:color="auto" w:fill="FFFFFF"/>
              </w:rPr>
              <w:t>Monitorare</w:t>
            </w:r>
          </w:p>
        </w:tc>
      </w:tr>
      <w:tr w:rsidR="007C0D68" w:rsidRPr="004D1398" w14:paraId="20813D89" w14:textId="77777777" w:rsidTr="007C0D68">
        <w:trPr>
          <w:trHeight w:val="609"/>
        </w:trPr>
        <w:tc>
          <w:tcPr>
            <w:tcW w:w="1133" w:type="pct"/>
            <w:shd w:val="clear" w:color="auto" w:fill="FFCC00"/>
            <w:vAlign w:val="center"/>
          </w:tcPr>
          <w:p w14:paraId="4C4010D0" w14:textId="4AD77935"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CRITERI</w:t>
            </w:r>
          </w:p>
          <w:p w14:paraId="1DC678A7" w14:textId="372F06E6"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LINEE GUIDA</w:t>
            </w:r>
          </w:p>
        </w:tc>
        <w:tc>
          <w:tcPr>
            <w:tcW w:w="3867" w:type="pct"/>
            <w:shd w:val="clear" w:color="auto" w:fill="FFCC00"/>
            <w:vAlign w:val="center"/>
          </w:tcPr>
          <w:p w14:paraId="620F57C3" w14:textId="77777777"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DPIA</w:t>
            </w:r>
          </w:p>
          <w:p w14:paraId="74BD62B9" w14:textId="02A9E589" w:rsidR="007C0D68" w:rsidRPr="004D1398" w:rsidRDefault="007C0D68" w:rsidP="005E3D00">
            <w:pPr>
              <w:jc w:val="center"/>
              <w:rPr>
                <w:rFonts w:ascii="Times New Roman" w:hAnsi="Times New Roman" w:cs="Times New Roman"/>
                <w:b/>
                <w:bCs/>
                <w:sz w:val="22"/>
                <w:szCs w:val="22"/>
              </w:rPr>
            </w:pPr>
            <w:r w:rsidRPr="004D1398">
              <w:rPr>
                <w:rFonts w:ascii="Times New Roman" w:hAnsi="Times New Roman" w:cs="Times New Roman"/>
                <w:b/>
                <w:bCs/>
                <w:sz w:val="22"/>
                <w:szCs w:val="22"/>
              </w:rPr>
              <w:t>TRATTAMENTO</w:t>
            </w:r>
          </w:p>
        </w:tc>
      </w:tr>
      <w:tr w:rsidR="007C0D68" w:rsidRPr="004D1398" w14:paraId="0604DD82" w14:textId="77777777" w:rsidTr="007C0D68">
        <w:tc>
          <w:tcPr>
            <w:tcW w:w="1133" w:type="pct"/>
            <w:vAlign w:val="center"/>
          </w:tcPr>
          <w:p w14:paraId="1859126B" w14:textId="04DE848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Stato attuazione misure</w:t>
            </w:r>
          </w:p>
        </w:tc>
        <w:tc>
          <w:tcPr>
            <w:tcW w:w="3867" w:type="pct"/>
          </w:tcPr>
          <w:p w14:paraId="2C244201" w14:textId="4BCA4F98"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Parzialmente attuate</w:t>
            </w:r>
          </w:p>
        </w:tc>
      </w:tr>
      <w:tr w:rsidR="007C0D68" w:rsidRPr="004D1398" w14:paraId="3C4C4326" w14:textId="77777777" w:rsidTr="007C0D68">
        <w:tc>
          <w:tcPr>
            <w:tcW w:w="1133" w:type="pct"/>
            <w:vAlign w:val="center"/>
          </w:tcPr>
          <w:p w14:paraId="639CC836" w14:textId="1D98AAD6" w:rsidR="007C0D68" w:rsidRPr="004D1398" w:rsidRDefault="007C0D68" w:rsidP="005E3D00">
            <w:pPr>
              <w:jc w:val="center"/>
              <w:rPr>
                <w:rFonts w:ascii="Times New Roman" w:eastAsia="Times New Roman" w:hAnsi="Times New Roman" w:cs="Times New Roman"/>
                <w:b/>
                <w:sz w:val="22"/>
                <w:szCs w:val="22"/>
                <w:shd w:val="clear" w:color="auto" w:fill="FFFFFF"/>
              </w:rPr>
            </w:pPr>
            <w:r w:rsidRPr="004D1398">
              <w:rPr>
                <w:rFonts w:ascii="Times New Roman" w:eastAsia="Times New Roman" w:hAnsi="Times New Roman" w:cs="Times New Roman"/>
                <w:b/>
                <w:sz w:val="22"/>
                <w:szCs w:val="22"/>
                <w:shd w:val="clear" w:color="auto" w:fill="FFFFFF"/>
              </w:rPr>
              <w:t>Fasi attuazione misure</w:t>
            </w:r>
          </w:p>
        </w:tc>
        <w:tc>
          <w:tcPr>
            <w:tcW w:w="3867" w:type="pct"/>
          </w:tcPr>
          <w:p w14:paraId="10B9A06E" w14:textId="130B52DA"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Comunicazione e trasmissione misure ai soggetti tenuti all'attuazione: FASE 1</w:t>
            </w:r>
          </w:p>
          <w:p>
            <w:pPr>
              <w:jc w:val="both"/>
            </w:pPr>
            <w:r>
              <w:rPr>
                <w:sz w:val="22"/>
                <w:szCs w:val="22"/>
              </w:rPr>
              <w:t xml:space="preserve">- Informazione e formazione dei soggetti tenuti all'attuazione: FASE 3</w:t>
            </w:r>
          </w:p>
          <w:p>
            <w:pPr>
              <w:jc w:val="both"/>
            </w:pPr>
            <w:r>
              <w:rPr>
                <w:sz w:val="22"/>
                <w:szCs w:val="22"/>
              </w:rPr>
              <w:t xml:space="preserve">- Realizzazione azioni ricomprese nelle misure da parte dei soggetti tenuti all'attuazione: FASE 2</w:t>
            </w:r>
          </w:p>
          <w:p>
            <w:pPr>
              <w:jc w:val="both"/>
            </w:pPr>
            <w:r>
              <w:rPr>
                <w:sz w:val="22"/>
                <w:szCs w:val="22"/>
              </w:rPr>
              <w:t xml:space="preserve">- Reportistica e monitoraggio attuazione misure e eventuali azioni correttive: FASE 4</w:t>
            </w:r>
          </w:p>
        </w:tc>
      </w:tr>
      <w:tr w:rsidR="007C0D68" w:rsidRPr="004D1398" w14:paraId="30E6B8E4" w14:textId="77777777" w:rsidTr="007C0D68">
        <w:tc>
          <w:tcPr>
            <w:tcW w:w="1133" w:type="pct"/>
            <w:vAlign w:val="center"/>
          </w:tcPr>
          <w:p w14:paraId="06675A54" w14:textId="6D1A1B5D"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Indicatori attuazione misure</w:t>
            </w:r>
          </w:p>
        </w:tc>
        <w:tc>
          <w:tcPr>
            <w:tcW w:w="3867" w:type="pct"/>
          </w:tcPr>
          <w:p w14:paraId="460109EE" w14:textId="37029DA1"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 Percentuale significativa di interventi di comunicazione e trasmissione ai soggetti tenuti all'attuazione sul numero programmato</w:t>
            </w:r>
          </w:p>
          <w:p>
            <w:pPr>
              <w:jc w:val="both"/>
            </w:pPr>
            <w:r>
              <w:rPr>
                <w:sz w:val="22"/>
                <w:szCs w:val="22"/>
              </w:rPr>
              <w:t xml:space="preserve">- Percentuale significativa di interventi di informazione e formazione dei soggetti tenuti all'attuazione sul numero programmato</w:t>
            </w:r>
          </w:p>
        </w:tc>
      </w:tr>
      <w:tr w:rsidR="007C0D68" w:rsidRPr="004D1398" w14:paraId="44402EFF" w14:textId="77777777" w:rsidTr="007C0D68">
        <w:tc>
          <w:tcPr>
            <w:tcW w:w="1133" w:type="pct"/>
            <w:vAlign w:val="center"/>
          </w:tcPr>
          <w:p w14:paraId="76C1AE10" w14:textId="5AB1ABD6" w:rsidR="007C0D68" w:rsidRPr="004D1398" w:rsidRDefault="007C0D68" w:rsidP="005E3D00">
            <w:pPr>
              <w:jc w:val="cente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shd w:val="clear" w:color="auto" w:fill="FFFFFF"/>
              </w:rPr>
              <w:t>Responsabile attuazione misure</w:t>
            </w:r>
          </w:p>
        </w:tc>
        <w:tc>
          <w:tcPr>
            <w:tcW w:w="3867" w:type="pct"/>
          </w:tcPr>
          <w:p w14:paraId="7F3F8E39" w14:textId="329E0D19" w:rsidR="007C0D68" w:rsidRPr="004D1398" w:rsidRDefault="007C0D68" w:rsidP="00C92869">
            <w:pPr>
              <w:jc w:val="both"/>
              <w:rPr>
                <w:rFonts w:ascii="Times New Roman" w:hAnsi="Times New Roman" w:cs="Times New Roman"/>
                <w:sz w:val="22"/>
                <w:szCs w:val="22"/>
              </w:rPr>
            </w:pPr>
            <w:r w:rsidRPr="004D1398">
              <w:rPr>
                <w:rFonts w:ascii="Times New Roman" w:hAnsi="Times New Roman" w:cs="Times New Roman"/>
                <w:bCs/>
                <w:sz w:val="22"/>
                <w:szCs w:val="22"/>
              </w:rPr>
              <w:t>Soggetto individuato in base agli atti di organizzazione </w:t>
            </w:r>
          </w:p>
        </w:tc>
      </w:tr>
    </w:tbl>
    <w:p w14:paraId="2094CA7C" w14:textId="7FF1A5E2" w:rsidR="0033478A" w:rsidRPr="004D1398" w:rsidRDefault="0033478A" w:rsidP="005A00F9">
      <w:pPr>
        <w:jc w:val="center"/>
        <w:rPr>
          <w:rFonts w:ascii="Times New Roman" w:hAnsi="Times New Roman" w:cs="Times New Roman"/>
          <w:sz w:val="22"/>
          <w:szCs w:val="22"/>
        </w:rPr>
      </w:pPr>
    </w:p>
    <w:p w14:paraId="173AE905" w14:textId="77777777" w:rsidR="004358E7" w:rsidRPr="004D1398" w:rsidRDefault="004358E7" w:rsidP="005A00F9">
      <w:pPr>
        <w:jc w:val="center"/>
        <w:rPr>
          <w:rFonts w:ascii="Times New Roman" w:hAnsi="Times New Roman" w:cs="Times New Roman"/>
          <w:b/>
          <w:sz w:val="22"/>
          <w:szCs w:val="22"/>
        </w:rPr>
      </w:pPr>
    </w:p>
    <w:tbl>
      <w:tblPr>
        <w:tblStyle w:val="Grigliatabella"/>
        <w:tblW w:w="9825" w:type="dxa"/>
        <w:tblLook w:val="04A0" w:firstRow="1" w:lastRow="0" w:firstColumn="1" w:lastColumn="0" w:noHBand="0" w:noVBand="1"/>
      </w:tblPr>
      <w:tblGrid>
        <w:gridCol w:w="2802"/>
        <w:gridCol w:w="6970"/>
        <w:gridCol w:w="53"/>
      </w:tblGrid>
      <w:tr w:rsidR="004358E7" w:rsidRPr="004D1398" w14:paraId="5809FABF" w14:textId="77777777" w:rsidTr="00996CD7">
        <w:trPr>
          <w:trHeight w:val="39"/>
        </w:trPr>
        <w:tc>
          <w:tcPr>
            <w:tcW w:w="9825" w:type="dxa"/>
            <w:gridSpan w:val="3"/>
            <w:shd w:val="clear" w:color="auto" w:fill="FFCC00"/>
          </w:tcPr>
          <w:p w14:paraId="2CC5DFFA" w14:textId="77777777" w:rsidR="00274164" w:rsidRPr="004D1398" w:rsidRDefault="00274164" w:rsidP="005A00F9">
            <w:pPr>
              <w:jc w:val="center"/>
              <w:rPr>
                <w:rFonts w:ascii="Times New Roman" w:hAnsi="Times New Roman" w:cs="Times New Roman"/>
                <w:b/>
                <w:sz w:val="22"/>
                <w:szCs w:val="22"/>
              </w:rPr>
            </w:pPr>
          </w:p>
          <w:p w14:paraId="4AF82590" w14:textId="77777777" w:rsidR="004358E7" w:rsidRPr="004D1398" w:rsidRDefault="004358E7" w:rsidP="005A00F9">
            <w:pPr>
              <w:jc w:val="center"/>
              <w:rPr>
                <w:rFonts w:ascii="Times New Roman" w:hAnsi="Times New Roman" w:cs="Times New Roman"/>
                <w:b/>
                <w:sz w:val="22"/>
                <w:szCs w:val="22"/>
              </w:rPr>
            </w:pPr>
            <w:r w:rsidRPr="004D1398">
              <w:rPr>
                <w:rFonts w:ascii="Times New Roman" w:hAnsi="Times New Roman" w:cs="Times New Roman"/>
                <w:b/>
                <w:sz w:val="22"/>
                <w:szCs w:val="22"/>
              </w:rPr>
              <w:t>RIESAME DPIA</w:t>
            </w:r>
          </w:p>
          <w:p w14:paraId="72699870" w14:textId="3317338F" w:rsidR="00274164" w:rsidRPr="004D1398" w:rsidRDefault="00274164" w:rsidP="005E3D00">
            <w:pPr>
              <w:rPr>
                <w:rFonts w:ascii="Times New Roman" w:hAnsi="Times New Roman" w:cs="Times New Roman"/>
                <w:bCs/>
                <w:sz w:val="22"/>
                <w:szCs w:val="22"/>
              </w:rPr>
            </w:pPr>
          </w:p>
        </w:tc>
      </w:tr>
      <w:tr w:rsidR="004358E7" w:rsidRPr="004D1398" w14:paraId="0F17F892" w14:textId="77777777" w:rsidTr="00C101A2">
        <w:trPr>
          <w:gridAfter w:val="1"/>
          <w:wAfter w:w="53" w:type="dxa"/>
        </w:trPr>
        <w:tc>
          <w:tcPr>
            <w:tcW w:w="2802" w:type="dxa"/>
          </w:tcPr>
          <w:p w14:paraId="0C1DA121" w14:textId="1B4B84C0" w:rsidR="004358E7" w:rsidRPr="004D1398" w:rsidRDefault="006E60EC" w:rsidP="005A00F9">
            <w:pPr>
              <w:rPr>
                <w:rFonts w:ascii="Times New Roman" w:eastAsia="Times New Roman" w:hAnsi="Times New Roman" w:cs="Times New Roman"/>
                <w:b/>
                <w:sz w:val="22"/>
                <w:szCs w:val="22"/>
              </w:rPr>
            </w:pPr>
            <w:r w:rsidRPr="004D1398">
              <w:rPr>
                <w:rFonts w:ascii="Times New Roman" w:eastAsia="Times New Roman" w:hAnsi="Times New Roman" w:cs="Times New Roman"/>
                <w:b/>
                <w:sz w:val="22"/>
                <w:szCs w:val="22"/>
              </w:rPr>
              <w:t xml:space="preserve">Motivazione riesame </w:t>
            </w:r>
          </w:p>
        </w:tc>
        <w:tc>
          <w:tcPr>
            <w:tcW w:w="6970" w:type="dxa"/>
          </w:tcPr>
          <w:p w14:paraId="67BB14C0" w14:textId="4BCDBA77" w:rsidR="004358E7" w:rsidRPr="004D1398" w:rsidRDefault="003021F9" w:rsidP="00C92869">
            <w:pPr>
              <w:jc w:val="both"/>
              <w:rPr>
                <w:rFonts w:ascii="Times New Roman" w:hAnsi="Times New Roman" w:cs="Times New Roman"/>
                <w:sz w:val="22"/>
                <w:szCs w:val="22"/>
              </w:rPr>
            </w:pPr>
            <w:r w:rsidRPr="004D1398">
              <w:rPr>
                <w:rFonts w:ascii="Times New Roman" w:hAnsi="Times New Roman" w:cs="Times New Roman"/>
                <w:bCs/>
                <w:sz w:val="22"/>
                <w:szCs w:val="22"/>
              </w:rPr>
              <w:t>- La valutazione e il presente documento sono soggetti a costante riesame, documentati dal numero della versione e dalla relativa data, in relazione ai mutamenti di contesto</w:t>
            </w:r>
          </w:p>
        </w:tc>
      </w:tr>
    </w:tbl>
    <w:p w14:paraId="0CB502D9" w14:textId="77777777" w:rsidR="004358E7" w:rsidRPr="004D1398" w:rsidRDefault="004358E7" w:rsidP="005A00F9">
      <w:pPr>
        <w:jc w:val="center"/>
        <w:rPr>
          <w:rFonts w:ascii="Times New Roman" w:hAnsi="Times New Roman" w:cs="Times New Roman"/>
          <w:sz w:val="22"/>
          <w:szCs w:val="22"/>
        </w:rPr>
      </w:pPr>
    </w:p>
    <w:p w14:paraId="17D46106" w14:textId="77777777" w:rsidR="007E641F" w:rsidRPr="004D1398" w:rsidRDefault="007E641F" w:rsidP="005A00F9">
      <w:pPr>
        <w:jc w:val="center"/>
        <w:rPr>
          <w:rFonts w:ascii="Times New Roman" w:hAnsi="Times New Roman" w:cs="Times New Roman"/>
          <w:sz w:val="22"/>
          <w:szCs w:val="22"/>
        </w:rPr>
      </w:pPr>
    </w:p>
    <w:p w14:paraId="508A9CDE" w14:textId="77777777" w:rsidR="00D65B18" w:rsidRPr="004D1398" w:rsidRDefault="00D65B18" w:rsidP="005A00F9">
      <w:pPr>
        <w:jc w:val="center"/>
        <w:rPr>
          <w:rFonts w:ascii="Times New Roman" w:hAnsi="Times New Roman" w:cs="Times New Roman"/>
          <w:sz w:val="22"/>
          <w:szCs w:val="22"/>
        </w:rPr>
      </w:pPr>
    </w:p>
    <w:p w14:paraId="70B0C1CB" w14:textId="77777777" w:rsidR="00D65B18" w:rsidRPr="004D1398" w:rsidRDefault="00D65B18" w:rsidP="005A00F9">
      <w:pPr>
        <w:jc w:val="center"/>
        <w:rPr>
          <w:rFonts w:ascii="Times New Roman" w:hAnsi="Times New Roman" w:cs="Times New Roman"/>
          <w:sz w:val="22"/>
          <w:szCs w:val="22"/>
        </w:rPr>
      </w:pPr>
    </w:p>
    <w:p w14:paraId="48077E15" w14:textId="77777777" w:rsidR="00D65B18" w:rsidRPr="004D1398" w:rsidRDefault="00D65B18" w:rsidP="005A00F9">
      <w:pPr>
        <w:jc w:val="center"/>
        <w:rPr>
          <w:rFonts w:ascii="Times New Roman" w:hAnsi="Times New Roman" w:cs="Times New Roman"/>
          <w:sz w:val="22"/>
          <w:szCs w:val="22"/>
        </w:rPr>
      </w:pPr>
    </w:p>
    <w:p w14:paraId="322337A6" w14:textId="77777777" w:rsidR="00346E52" w:rsidRPr="004D1398" w:rsidRDefault="00346E52" w:rsidP="005A00F9">
      <w:pPr>
        <w:jc w:val="center"/>
        <w:rPr>
          <w:rFonts w:ascii="Times New Roman" w:hAnsi="Times New Roman" w:cs="Times New Roman"/>
          <w:sz w:val="22"/>
          <w:szCs w:val="22"/>
        </w:rPr>
      </w:pPr>
    </w:p>
    <w:p w14:paraId="627CD6D9" w14:textId="77777777" w:rsidR="00D65B18" w:rsidRPr="004D1398" w:rsidRDefault="00D65B18" w:rsidP="005A00F9">
      <w:pPr>
        <w:jc w:val="center"/>
        <w:rPr>
          <w:rFonts w:ascii="Times New Roman" w:hAnsi="Times New Roman" w:cs="Times New Roman"/>
          <w:sz w:val="22"/>
          <w:szCs w:val="22"/>
        </w:rPr>
      </w:pPr>
    </w:p>
    <w:p w14:paraId="6A4B4042" w14:textId="0C0966A2" w:rsidR="00D65B18" w:rsidRPr="004D1398" w:rsidRDefault="00D65B18" w:rsidP="005A00F9">
      <w:pPr>
        <w:jc w:val="center"/>
        <w:rPr>
          <w:rFonts w:ascii="Times New Roman" w:hAnsi="Times New Roman" w:cs="Times New Roman"/>
          <w:sz w:val="22"/>
          <w:szCs w:val="22"/>
        </w:rPr>
      </w:pPr>
    </w:p>
    <w:tbl>
      <w:tblPr>
        <w:tblStyle w:val="Grigliatabella"/>
        <w:tblW w:w="9825" w:type="dxa"/>
        <w:tblLook w:val="04A0" w:firstRow="1" w:lastRow="0" w:firstColumn="1" w:lastColumn="0" w:noHBand="0" w:noVBand="1"/>
      </w:tblPr>
      <w:tblGrid>
        <w:gridCol w:w="9825"/>
      </w:tblGrid>
      <w:tr w:rsidR="00346E52" w:rsidRPr="004D1398" w14:paraId="30D95A50" w14:textId="77777777" w:rsidTr="00346E52">
        <w:trPr>
          <w:trHeight w:val="39"/>
        </w:trPr>
        <w:tc>
          <w:tcPr>
            <w:tcW w:w="9825" w:type="dxa"/>
            <w:shd w:val="clear" w:color="auto" w:fill="99CCFF"/>
          </w:tcPr>
          <w:p w14:paraId="715841D4" w14:textId="77777777" w:rsidR="00013C77" w:rsidRPr="004D1398" w:rsidRDefault="00013C77" w:rsidP="00346E52">
            <w:pPr>
              <w:jc w:val="center"/>
              <w:rPr>
                <w:rFonts w:ascii="Times New Roman" w:hAnsi="Times New Roman" w:cs="Times New Roman"/>
                <w:b/>
                <w:sz w:val="22"/>
                <w:szCs w:val="22"/>
              </w:rPr>
            </w:pPr>
          </w:p>
          <w:p w14:paraId="367D2616" w14:textId="6417B453"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ELENCO</w:t>
            </w:r>
            <w:r w:rsidR="00EB48F2">
              <w:rPr>
                <w:rFonts w:ascii="Times New Roman" w:hAnsi="Times New Roman" w:cs="Times New Roman"/>
                <w:b/>
                <w:sz w:val="22"/>
                <w:szCs w:val="22"/>
              </w:rPr>
              <w:t xml:space="preserve"> DEI</w:t>
            </w:r>
            <w:r w:rsidRPr="004D1398">
              <w:rPr>
                <w:rFonts w:ascii="Times New Roman" w:hAnsi="Times New Roman" w:cs="Times New Roman"/>
                <w:b/>
                <w:sz w:val="22"/>
                <w:szCs w:val="22"/>
              </w:rPr>
              <w:t xml:space="preserve"> TRATTAMENTI </w:t>
            </w:r>
          </w:p>
          <w:p w14:paraId="7A2AECDC" w14:textId="36E0BB04" w:rsidR="00EA0B8D" w:rsidRPr="004D1398" w:rsidRDefault="00EA0B8D" w:rsidP="00EA0B8D">
            <w:pPr>
              <w:widowControl w:val="0"/>
              <w:autoSpaceDE w:val="0"/>
              <w:autoSpaceDN w:val="0"/>
              <w:adjustRightInd w:val="0"/>
              <w:jc w:val="center"/>
              <w:rPr>
                <w:rFonts w:ascii="Times New Roman" w:hAnsi="Times New Roman" w:cs="Times New Roman"/>
                <w:b/>
                <w:sz w:val="22"/>
                <w:szCs w:val="22"/>
              </w:rPr>
            </w:pPr>
            <w:r w:rsidRPr="004D1398">
              <w:rPr>
                <w:rFonts w:ascii="Times New Roman" w:hAnsi="Times New Roman" w:cs="Times New Roman"/>
                <w:b/>
                <w:sz w:val="22"/>
                <w:szCs w:val="22"/>
              </w:rPr>
              <w:t>INSERITI NELL</w:t>
            </w:r>
            <w:r w:rsidR="00642A3A">
              <w:rPr>
                <w:rFonts w:ascii="Times New Roman" w:hAnsi="Times New Roman" w:cs="Times New Roman"/>
                <w:b/>
                <w:sz w:val="22"/>
                <w:szCs w:val="22"/>
              </w:rPr>
              <w:t>'</w:t>
            </w:r>
            <w:r w:rsidRPr="004D1398">
              <w:rPr>
                <w:rFonts w:ascii="Times New Roman" w:hAnsi="Times New Roman" w:cs="Times New Roman"/>
                <w:b/>
                <w:sz w:val="22"/>
                <w:szCs w:val="22"/>
              </w:rPr>
              <w:t>INSIEME DI TRATTAMENTI SIMILI CHE PRESENTANO RISCHI ANALOGHI/ INSIEME DI TRATTAMENTI MULTIPLI SIMILI</w:t>
            </w:r>
          </w:p>
          <w:p w14:paraId="47E82B7E" w14:textId="77777777" w:rsidR="00346E52" w:rsidRPr="004D1398" w:rsidRDefault="00346E52" w:rsidP="00872EA0">
            <w:pPr>
              <w:rPr>
                <w:rFonts w:ascii="Times New Roman" w:hAnsi="Times New Roman" w:cs="Times New Roman"/>
                <w:bCs/>
                <w:sz w:val="22"/>
                <w:szCs w:val="22"/>
              </w:rPr>
            </w:pPr>
          </w:p>
        </w:tc>
      </w:tr>
    </w:tbl>
    <w:p w14:paraId="499AE797" w14:textId="77777777" w:rsidR="007E641F" w:rsidRPr="004D1398" w:rsidRDefault="007E641F" w:rsidP="005A00F9">
      <w:pPr>
        <w:jc w:val="center"/>
        <w:rPr>
          <w:rFonts w:ascii="Times New Roman" w:hAnsi="Times New Roman" w:cs="Times New Roman"/>
          <w:sz w:val="22"/>
          <w:szCs w:val="22"/>
        </w:rPr>
      </w:pPr>
    </w:p>
    <w:p w14:paraId="133262B5" w14:textId="77777777" w:rsidR="007F6A61" w:rsidRPr="004D1398" w:rsidRDefault="007F6A61" w:rsidP="007F6A61">
      <w:pPr>
        <w:jc w:val="both"/>
        <w:rPr>
          <w:rFonts w:ascii="Times New Roman" w:hAnsi="Times New Roman" w:cs="Times New Roman"/>
          <w:sz w:val="22"/>
          <w:szCs w:val="22"/>
        </w:rPr>
      </w:pPr>
      <w:r w:rsidRPr="004D1398">
        <w:rPr>
          <w:rFonts w:ascii="Times New Roman" w:hAnsi="Times New Roman" w:cs="Times New Roman"/>
          <w:sz w:val="22"/>
          <w:szCs w:val="22"/>
        </w:rPr>
        <w:t>Elettorale: iscrizione nell'albo degli scrutatori</w:t>
      </w:r>
    </w:p>
    <w:p>
      <w:pPr>
        <w:jc w:val="both"/>
      </w:pPr>
      <w:r>
        <w:rPr>
          <w:sz w:val="22"/>
          <w:szCs w:val="22"/>
        </w:rPr>
        <w:t xml:space="preserve">Elettorale: aggiornamento Albo scrutatori</w:t>
      </w:r>
    </w:p>
    <w:p>
      <w:pPr>
        <w:jc w:val="both"/>
      </w:pPr>
      <w:r>
        <w:rPr>
          <w:sz w:val="22"/>
          <w:szCs w:val="22"/>
        </w:rPr>
        <w:t xml:space="preserve">Gestione dell'elettorato</w:t>
      </w:r>
    </w:p>
    <w:p>
      <w:pPr>
        <w:jc w:val="both"/>
      </w:pPr>
      <w:r>
        <w:rPr>
          <w:sz w:val="22"/>
          <w:szCs w:val="22"/>
        </w:rPr>
        <w:t xml:space="preserve">Elettorale: iscrizione nell'albo dei Presidenti di seggio</w:t>
      </w:r>
    </w:p>
    <w:p>
      <w:pPr>
        <w:jc w:val="both"/>
      </w:pPr>
      <w:r>
        <w:rPr>
          <w:sz w:val="22"/>
          <w:szCs w:val="22"/>
        </w:rPr>
        <w:t xml:space="preserve"/>
      </w:r>
    </w:p>
    <w:p w14:paraId="35F7C11C" w14:textId="68A2DE33" w:rsidR="00296C3B" w:rsidRPr="004D1398" w:rsidRDefault="00296C3B" w:rsidP="00296C3B">
      <w:pPr>
        <w:pStyle w:val="Intestazione"/>
        <w:jc w:val="right"/>
        <w:rPr>
          <w:rFonts w:ascii="Times New Roman" w:hAnsi="Times New Roman" w:cs="Times New Roman"/>
          <w:sz w:val="22"/>
          <w:szCs w:val="22"/>
        </w:rPr>
      </w:pPr>
      <w:r>
        <w:rPr>
          <w:rFonts w:ascii="Times New Roman" w:hAnsi="Times New Roman" w:cs="Times New Roman"/>
          <w:sz w:val="22"/>
          <w:szCs w:val="22"/>
        </w:rPr>
        <w:t/>
      </w:r>
    </w:p>
    <w:p w14:paraId="540EA345" w14:textId="77777777" w:rsidR="00F25D92" w:rsidRPr="004D1398" w:rsidRDefault="00F25D92" w:rsidP="00F25D92">
      <w:pPr>
        <w:jc w:val="both"/>
        <w:rPr>
          <w:rFonts w:ascii="Times New Roman" w:hAnsi="Times New Roman" w:cs="Times New Roman"/>
          <w:sz w:val="22"/>
          <w:szCs w:val="22"/>
        </w:rPr>
      </w:pPr>
    </w:p>
    <w:sectPr w:rsidR="00F25D92" w:rsidRPr="004D1398" w:rsidSect="00323EEE">
      <w:headerReference w:type="even" r:id="rId10"/>
      <w:headerReference w:type="default" r:id="rId11"/>
      <w:footerReference w:type="even" r:id="rId12"/>
      <w:footerReference w:type="default" r:id="rId13"/>
      <w:headerReference w:type="first" r:id="rId14"/>
      <w:footerReference w:type="first" r:id="rId15"/>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B1AC8A" w14:textId="77777777" w:rsidR="004B6C8D" w:rsidRDefault="004B6C8D" w:rsidP="00D66427">
      <w:r>
        <w:separator/>
      </w:r>
    </w:p>
  </w:endnote>
  <w:endnote w:type="continuationSeparator" w:id="0">
    <w:p w14:paraId="05E449D1" w14:textId="77777777" w:rsidR="004B6C8D" w:rsidRDefault="004B6C8D" w:rsidP="00D6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altName w:val="Times Roman"/>
    <w:panose1 w:val="02020603050405020304"/>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New Roman,Bold">
    <w:altName w:val="Times New Roman"/>
    <w:panose1 w:val="020B0604020202020204"/>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New Roman,Italic">
    <w:altName w:val="Times New Roman"/>
    <w:panose1 w:val="020B0604020202020204"/>
    <w:charset w:val="00"/>
    <w:family w:val="auto"/>
    <w:pitch w:val="variable"/>
    <w:sig w:usb0="E00002FF" w:usb1="5000205A" w:usb2="00000000" w:usb3="00000000" w:csb0="0000019F" w:csb1="00000000"/>
  </w:font>
  <w:font w:name="Times Roman">
    <w:altName w:val="Times New Roman"/>
    <w:panose1 w:val="020B06040202020202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997A82"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DA74B" w14:textId="77777777" w:rsidR="000E1715" w:rsidRDefault="000E1715" w:rsidP="00E2638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683E5" w14:textId="77777777" w:rsidR="000E1715" w:rsidRDefault="000E1715" w:rsidP="00E2638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879C0">
      <w:rPr>
        <w:rStyle w:val="Numeropagina"/>
        <w:noProof/>
      </w:rPr>
      <w:t>2</w:t>
    </w:r>
    <w:r>
      <w:rPr>
        <w:rStyle w:val="Numeropagina"/>
      </w:rPr>
      <w:fldChar w:fldCharType="end"/>
    </w:r>
  </w:p>
  <w:p w14:paraId="608EB78A" w14:textId="77777777" w:rsidR="000E1715" w:rsidRDefault="000E1715" w:rsidP="00E26380">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A0DA5" w14:textId="77777777" w:rsidR="00D112C1" w:rsidRDefault="00D112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0CC44" w14:textId="77777777" w:rsidR="004B6C8D" w:rsidRDefault="004B6C8D" w:rsidP="00D66427">
      <w:r>
        <w:separator/>
      </w:r>
    </w:p>
  </w:footnote>
  <w:footnote w:type="continuationSeparator" w:id="0">
    <w:p w14:paraId="1ECEE1F4" w14:textId="77777777" w:rsidR="004B6C8D" w:rsidRDefault="004B6C8D" w:rsidP="00D66427">
      <w:r>
        <w:continuationSeparator/>
      </w:r>
    </w:p>
  </w:footnote>
  <w:footnote w:id="1">
    <w:p w14:paraId="0D88C732" w14:textId="1BD8E5AF" w:rsidR="000E1715" w:rsidRDefault="000E1715" w:rsidP="00F234F2">
      <w:pPr>
        <w:spacing w:before="100" w:beforeAutospacing="1" w:after="100" w:afterAutospacing="1"/>
        <w:jc w:val="both"/>
      </w:pPr>
      <w:r>
        <w:rPr>
          <w:rStyle w:val="Rimandonotaapidipagina"/>
        </w:rPr>
        <w:footnoteRef/>
      </w:r>
      <w:r>
        <w:t xml:space="preserve"> </w:t>
      </w:r>
      <w:r>
        <w:rPr>
          <w:rFonts w:ascii="Times New Roman,Bold" w:hAnsi="Times New Roman,Bold" w:cs="Times New Roman" w:hint="eastAsia"/>
          <w:shd w:val="clear" w:color="auto" w:fill="FFFFFF"/>
        </w:rPr>
        <w:t>Co</w:t>
      </w:r>
      <w:r>
        <w:rPr>
          <w:rFonts w:ascii="Times New Roman,Bold" w:hAnsi="Times New Roman,Bold" w:cs="Times New Roman"/>
          <w:shd w:val="clear" w:color="auto" w:fill="FFFFFF"/>
        </w:rPr>
        <w:t>nforme alle Linee guida del Garante, Allegato 2</w:t>
      </w:r>
      <w:r>
        <w:rPr>
          <w:rFonts w:ascii="Times New Roman,Bold" w:hAnsi="Times New Roman,Bold" w:cs="Times New Roman" w:hint="eastAsia"/>
          <w:shd w:val="clear" w:color="auto" w:fill="FFFFFF"/>
        </w:rPr>
        <w:t xml:space="preserve"> </w:t>
      </w:r>
      <w:r w:rsidR="004D1398">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Criteri per un</w:t>
      </w:r>
      <w:r>
        <w:rPr>
          <w:rFonts w:ascii="Times New Roman,Bold" w:hAnsi="Times New Roman,Bold" w:cs="Times New Roman"/>
          <w:shd w:val="clear" w:color="auto" w:fill="FFFFFF"/>
        </w:rPr>
        <w:t xml:space="preserve">a </w:t>
      </w:r>
      <w:r w:rsidRPr="00F06550">
        <w:rPr>
          <w:rFonts w:ascii="Times New Roman,Bold" w:hAnsi="Times New Roman,Bold" w:cs="Times New Roman"/>
          <w:shd w:val="clear" w:color="auto" w:fill="FFFFFF"/>
        </w:rPr>
        <w:t>valutazione d</w:t>
      </w:r>
      <w:r w:rsidR="00642A3A">
        <w:rPr>
          <w:rFonts w:ascii="Times New Roman,Bold" w:hAnsi="Times New Roman,Bold" w:cs="Times New Roman"/>
          <w:shd w:val="clear" w:color="auto" w:fill="FFFFFF"/>
        </w:rPr>
        <w:t>'</w:t>
      </w:r>
      <w:r w:rsidRPr="00F06550">
        <w:rPr>
          <w:rFonts w:ascii="Times New Roman,Bold" w:hAnsi="Times New Roman,Bold" w:cs="Times New Roman"/>
          <w:shd w:val="clear" w:color="auto" w:fill="FFFFFF"/>
        </w:rPr>
        <w:t>impatto sulla protezione dei dati accettabile</w:t>
      </w:r>
      <w:r w:rsidR="004D1398">
        <w:rPr>
          <w:rFonts w:ascii="Times New Roman,Bold" w:hAnsi="Times New Roman,Bold" w:cs="Times New Roman"/>
          <w:shd w:val="clear" w:color="auto" w:fill="FFFFFF"/>
        </w:rPr>
        <w:t>"</w:t>
      </w:r>
    </w:p>
  </w:footnote>
  <w:footnote w:id="2">
    <w:p w14:paraId="27998CC4" w14:textId="5532A5DB" w:rsidR="000E1715" w:rsidRPr="00E13CFE" w:rsidRDefault="000E1715" w:rsidP="00EA0B8D">
      <w:pPr>
        <w:widowControl w:val="0"/>
        <w:autoSpaceDE w:val="0"/>
        <w:autoSpaceDN w:val="0"/>
        <w:adjustRightInd w:val="0"/>
        <w:rPr>
          <w:rFonts w:ascii="Times Roman" w:hAnsi="Times Roman" w:cs="Times Roman"/>
          <w:color w:val="000000"/>
          <w:sz w:val="20"/>
          <w:szCs w:val="20"/>
        </w:rPr>
      </w:pPr>
      <w:r w:rsidRPr="00E71880">
        <w:rPr>
          <w:rStyle w:val="Rimandonotaapidipagina"/>
          <w:sz w:val="20"/>
          <w:szCs w:val="20"/>
        </w:rPr>
        <w:footnoteRef/>
      </w:r>
      <w:r w:rsidRPr="00E71880">
        <w:rPr>
          <w:sz w:val="20"/>
          <w:szCs w:val="20"/>
        </w:rPr>
        <w:t xml:space="preserve"> </w:t>
      </w:r>
      <w:r>
        <w:rPr>
          <w:rFonts w:ascii="Times New Roman" w:hAnsi="Times New Roman" w:cs="Times New Roman"/>
          <w:color w:val="000000"/>
          <w:sz w:val="20"/>
          <w:szCs w:val="20"/>
        </w:rPr>
        <w:t>Al</w:t>
      </w:r>
      <w:r w:rsidRPr="00E71880">
        <w:rPr>
          <w:rFonts w:ascii="Times New Roman" w:hAnsi="Times New Roman" w:cs="Times New Roman"/>
          <w:color w:val="000000"/>
          <w:sz w:val="20"/>
          <w:szCs w:val="20"/>
        </w:rPr>
        <w:t xml:space="preserve"> fine di poter gestire i rischi per i diritti e </w:t>
      </w:r>
      <w:proofErr w:type="gramStart"/>
      <w:r w:rsidRPr="00E71880">
        <w:rPr>
          <w:rFonts w:ascii="Times New Roman" w:hAnsi="Times New Roman" w:cs="Times New Roman"/>
          <w:color w:val="000000"/>
          <w:sz w:val="20"/>
          <w:szCs w:val="20"/>
        </w:rPr>
        <w:t xml:space="preserve">le </w:t>
      </w:r>
      <w:proofErr w:type="spellStart"/>
      <w:r w:rsidRPr="00E71880">
        <w:rPr>
          <w:rFonts w:ascii="Times New Roman" w:hAnsi="Times New Roman" w:cs="Times New Roman"/>
          <w:color w:val="000000"/>
          <w:sz w:val="20"/>
          <w:szCs w:val="20"/>
        </w:rPr>
        <w:t>libert</w:t>
      </w:r>
      <w:r>
        <w:rPr>
          <w:rFonts w:ascii="Times New Roman" w:hAnsi="Times New Roman" w:cs="Times New Roman"/>
          <w:color w:val="000000"/>
          <w:sz w:val="20"/>
          <w:szCs w:val="20"/>
        </w:rPr>
        <w:t>a</w:t>
      </w:r>
      <w:proofErr w:type="gramEnd"/>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delle persone fisiche, detti r</w:t>
      </w:r>
      <w:r w:rsidRPr="00E71880">
        <w:rPr>
          <w:rFonts w:ascii="Times New Roman" w:hAnsi="Times New Roman" w:cs="Times New Roman"/>
          <w:color w:val="000000"/>
          <w:sz w:val="20"/>
          <w:szCs w:val="20"/>
        </w:rPr>
        <w:t>ischi devono essere regolarmente individuati, analizzati, stimati, valutati, trattati (ad esempio attenuati, ecc.) e riesaminati. I</w:t>
      </w:r>
      <w:r>
        <w:rPr>
          <w:rFonts w:ascii="Times New Roman" w:hAnsi="Times New Roman" w:cs="Times New Roman"/>
          <w:color w:val="000000"/>
          <w:sz w:val="20"/>
          <w:szCs w:val="20"/>
        </w:rPr>
        <w:t xml:space="preserve">l titolare del trattamento non </w:t>
      </w:r>
      <w:proofErr w:type="spellStart"/>
      <w:r>
        <w:rPr>
          <w:rFonts w:ascii="Times New Roman" w:hAnsi="Times New Roman" w:cs="Times New Roman"/>
          <w:color w:val="000000"/>
          <w:sz w:val="20"/>
          <w:szCs w:val="20"/>
        </w:rPr>
        <w:t>puo</w:t>
      </w:r>
      <w:r w:rsidR="00642A3A">
        <w:rPr>
          <w:rFonts w:ascii="Times New Roman" w:hAnsi="Times New Roman" w:cs="Times New Roman"/>
          <w:color w:val="000000"/>
          <w:sz w:val="20"/>
          <w:szCs w:val="20"/>
        </w:rPr>
        <w:t>'</w:t>
      </w:r>
      <w:proofErr w:type="spellEnd"/>
      <w:r>
        <w:rPr>
          <w:rFonts w:ascii="Times New Roman" w:hAnsi="Times New Roman" w:cs="Times New Roman"/>
          <w:color w:val="000000"/>
          <w:sz w:val="20"/>
          <w:szCs w:val="20"/>
        </w:rPr>
        <w:t xml:space="preserve"> per contro sottrarsi alla </w:t>
      </w:r>
      <w:proofErr w:type="spellStart"/>
      <w:r w:rsidRPr="00E71880">
        <w:rPr>
          <w:rFonts w:ascii="Times New Roman" w:hAnsi="Times New Roman" w:cs="Times New Roman"/>
          <w:color w:val="000000"/>
          <w:sz w:val="20"/>
          <w:szCs w:val="20"/>
        </w:rPr>
        <w:t>responsabilit</w:t>
      </w:r>
      <w:r>
        <w:rPr>
          <w:rFonts w:ascii="Times New Roman" w:hAnsi="Times New Roman" w:cs="Times New Roman"/>
          <w:color w:val="000000"/>
          <w:sz w:val="20"/>
          <w:szCs w:val="20"/>
        </w:rPr>
        <w:t>a</w:t>
      </w:r>
      <w:r w:rsidR="00642A3A">
        <w:rPr>
          <w:rFonts w:ascii="Times New Roman" w:hAnsi="Times New Roman" w:cs="Times New Roman"/>
          <w:color w:val="000000"/>
          <w:sz w:val="20"/>
          <w:szCs w:val="20"/>
        </w:rPr>
        <w:t>'</w:t>
      </w:r>
      <w:proofErr w:type="spellEnd"/>
      <w:r w:rsidRPr="00E71880">
        <w:rPr>
          <w:rFonts w:ascii="Times New Roman" w:hAnsi="Times New Roman" w:cs="Times New Roman"/>
          <w:color w:val="000000"/>
          <w:sz w:val="20"/>
          <w:szCs w:val="20"/>
        </w:rPr>
        <w:t xml:space="preserve"> coprendo i rischi stipulando polizze assicurative.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3774F" w14:textId="77777777" w:rsidR="00D112C1" w:rsidRDefault="00D112C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F66481" w14:textId="77777777"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Comune di CAMPO NELL'ELBA</w:t>
    </w:r>
  </w:p>
  <w:p w14:paraId="007A7D3D" w14:textId="77777777" w:rsidR="000E1715" w:rsidRPr="00F06E5B" w:rsidRDefault="000E1715" w:rsidP="00E45822">
    <w:pPr>
      <w:pStyle w:val="Intestazione"/>
      <w:jc w:val="center"/>
      <w:rPr>
        <w:rFonts w:ascii="Arial" w:hAnsi="Arial"/>
        <w:color w:val="FF0000"/>
        <w:sz w:val="20"/>
        <w:szCs w:val="20"/>
        <w:lang w:val="en-US"/>
      </w:rPr>
    </w:pPr>
    <w:r w:rsidRPr="00F06E5B">
      <w:rPr>
        <w:rFonts w:ascii="Arial" w:hAnsi="Arial"/>
        <w:sz w:val="20"/>
        <w:szCs w:val="20"/>
        <w:lang w:val="en-US"/>
      </w:rPr>
      <w:t>Piazza Dante Alighieri n. 1</w:t>
    </w:r>
  </w:p>
  <w:p w14:paraId="300AF88B" w14:textId="21160164" w:rsidR="000E1715" w:rsidRPr="00F06E5B" w:rsidRDefault="000E1715" w:rsidP="00E45822">
    <w:pPr>
      <w:pStyle w:val="Intestazione"/>
      <w:jc w:val="center"/>
      <w:rPr>
        <w:rFonts w:ascii="Arial" w:hAnsi="Arial"/>
        <w:sz w:val="20"/>
        <w:szCs w:val="20"/>
        <w:lang w:val="en-US"/>
      </w:rPr>
    </w:pPr>
    <w:r w:rsidRPr="00F06E5B">
      <w:rPr>
        <w:rFonts w:ascii="Arial" w:hAnsi="Arial"/>
        <w:sz w:val="20"/>
        <w:szCs w:val="20"/>
        <w:lang w:val="en-US"/>
      </w:rPr>
      <w:t>57034 Marina di Campo</w:t>
    </w:r>
    <w:r w:rsidR="00D112C1" w:rsidRPr="00A628D8">
      <w:rPr>
        <w:rFonts w:ascii="Arial" w:hAnsi="Arial"/>
        <w:sz w:val="20"/>
        <w:szCs w:val="20"/>
        <w:lang w:val="en-US"/>
      </w:rPr>
      <w:t xml:space="preserve"> LI</w:t>
    </w:r>
  </w:p>
  <w:p w14:paraId="7D4CB1CB" w14:textId="77777777" w:rsidR="000E1715" w:rsidRPr="00F06E5B" w:rsidRDefault="000E1715" w:rsidP="00E45822">
    <w:pPr>
      <w:pStyle w:val="Intestazione"/>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D554" w14:textId="77777777" w:rsidR="00D112C1" w:rsidRDefault="00D112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00000002"/>
    <w:lvl w:ilvl="0" w:tplc="00000065">
      <w:numFmt w:val="bullet"/>
      <w:lvlText w:val=""/>
      <w:lvlJc w:val="left"/>
      <w:pPr>
        <w:ind w:left="720" w:hanging="360"/>
      </w:pPr>
    </w:lvl>
    <w:lvl w:ilvl="1" w:tplc="00000066">
      <w:start w:val="1"/>
      <w:numFmt w:val="bullet"/>
      <w:lvlText w:val=""/>
      <w:lvlJc w:val="left"/>
      <w:pPr>
        <w:ind w:left="1440" w:hanging="360"/>
      </w:pPr>
    </w:lvl>
    <w:lvl w:ilvl="2" w:tplc="00000067">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8E730F"/>
    <w:multiLevelType w:val="hybridMultilevel"/>
    <w:tmpl w:val="6FC42E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6A6AA7"/>
    <w:multiLevelType w:val="hybridMultilevel"/>
    <w:tmpl w:val="5B02C5B2"/>
    <w:lvl w:ilvl="0" w:tplc="03788A12">
      <w:start w:val="1"/>
      <w:numFmt w:val="upperLetter"/>
      <w:lvlText w:val="%1)"/>
      <w:lvlJc w:val="left"/>
      <w:pPr>
        <w:ind w:left="720" w:hanging="360"/>
      </w:pPr>
      <w:rPr>
        <w:rFonts w:eastAsia="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0791251"/>
    <w:multiLevelType w:val="hybridMultilevel"/>
    <w:tmpl w:val="134A3A04"/>
    <w:lvl w:ilvl="0" w:tplc="D698324C">
      <w:start w:val="25"/>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54F273F"/>
    <w:multiLevelType w:val="hybridMultilevel"/>
    <w:tmpl w:val="A6824F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6804CEF"/>
    <w:multiLevelType w:val="hybridMultilevel"/>
    <w:tmpl w:val="86D2855C"/>
    <w:lvl w:ilvl="0" w:tplc="0410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4"/>
  </w:num>
  <w:num w:numId="3">
    <w:abstractNumId w:val="1"/>
  </w:num>
  <w:num w:numId="4">
    <w:abstractNumId w:val="2"/>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427"/>
    <w:rsid w:val="0000656D"/>
    <w:rsid w:val="00007840"/>
    <w:rsid w:val="0001049D"/>
    <w:rsid w:val="00013C77"/>
    <w:rsid w:val="000154AB"/>
    <w:rsid w:val="00015B3F"/>
    <w:rsid w:val="0001759F"/>
    <w:rsid w:val="00022DC4"/>
    <w:rsid w:val="000261C4"/>
    <w:rsid w:val="00026630"/>
    <w:rsid w:val="000324C8"/>
    <w:rsid w:val="0003777E"/>
    <w:rsid w:val="00041914"/>
    <w:rsid w:val="00042C0C"/>
    <w:rsid w:val="000525AD"/>
    <w:rsid w:val="00052761"/>
    <w:rsid w:val="00054B99"/>
    <w:rsid w:val="00063606"/>
    <w:rsid w:val="00065896"/>
    <w:rsid w:val="0008021A"/>
    <w:rsid w:val="000808C8"/>
    <w:rsid w:val="00082D0A"/>
    <w:rsid w:val="000879C0"/>
    <w:rsid w:val="00095650"/>
    <w:rsid w:val="000B3597"/>
    <w:rsid w:val="000C002E"/>
    <w:rsid w:val="000C1F94"/>
    <w:rsid w:val="000C795E"/>
    <w:rsid w:val="000D00A7"/>
    <w:rsid w:val="000D1DCB"/>
    <w:rsid w:val="000D4150"/>
    <w:rsid w:val="000D6211"/>
    <w:rsid w:val="000E1715"/>
    <w:rsid w:val="000E1A7C"/>
    <w:rsid w:val="000E3FAB"/>
    <w:rsid w:val="000F4F4D"/>
    <w:rsid w:val="00100AA1"/>
    <w:rsid w:val="001015C0"/>
    <w:rsid w:val="001160BD"/>
    <w:rsid w:val="00125235"/>
    <w:rsid w:val="00136CE6"/>
    <w:rsid w:val="001434EB"/>
    <w:rsid w:val="001458B3"/>
    <w:rsid w:val="0015156A"/>
    <w:rsid w:val="00152431"/>
    <w:rsid w:val="00155C16"/>
    <w:rsid w:val="001635A9"/>
    <w:rsid w:val="001768D7"/>
    <w:rsid w:val="00176D6B"/>
    <w:rsid w:val="001864D1"/>
    <w:rsid w:val="001873F5"/>
    <w:rsid w:val="00193141"/>
    <w:rsid w:val="001A1185"/>
    <w:rsid w:val="001A630F"/>
    <w:rsid w:val="001A78E7"/>
    <w:rsid w:val="001B3C13"/>
    <w:rsid w:val="001B431E"/>
    <w:rsid w:val="001B52AE"/>
    <w:rsid w:val="001B5C60"/>
    <w:rsid w:val="001C38CB"/>
    <w:rsid w:val="001C46E4"/>
    <w:rsid w:val="001C5D39"/>
    <w:rsid w:val="001C638C"/>
    <w:rsid w:val="001D69F2"/>
    <w:rsid w:val="001E7A01"/>
    <w:rsid w:val="001F39AF"/>
    <w:rsid w:val="00207935"/>
    <w:rsid w:val="002107A8"/>
    <w:rsid w:val="0021775E"/>
    <w:rsid w:val="00221387"/>
    <w:rsid w:val="00224039"/>
    <w:rsid w:val="00231E82"/>
    <w:rsid w:val="0023640C"/>
    <w:rsid w:val="00236446"/>
    <w:rsid w:val="00241F6E"/>
    <w:rsid w:val="00250A41"/>
    <w:rsid w:val="0025149C"/>
    <w:rsid w:val="00264F1D"/>
    <w:rsid w:val="002710B9"/>
    <w:rsid w:val="002724A5"/>
    <w:rsid w:val="00274164"/>
    <w:rsid w:val="002808AA"/>
    <w:rsid w:val="00281552"/>
    <w:rsid w:val="002825C5"/>
    <w:rsid w:val="00285495"/>
    <w:rsid w:val="00290C00"/>
    <w:rsid w:val="00296C3B"/>
    <w:rsid w:val="00296D59"/>
    <w:rsid w:val="002A386C"/>
    <w:rsid w:val="002A4032"/>
    <w:rsid w:val="002A47C5"/>
    <w:rsid w:val="002A5BC6"/>
    <w:rsid w:val="002A6881"/>
    <w:rsid w:val="002B0BA1"/>
    <w:rsid w:val="002B1004"/>
    <w:rsid w:val="002B2204"/>
    <w:rsid w:val="002B3FFE"/>
    <w:rsid w:val="002E03D1"/>
    <w:rsid w:val="002E3C09"/>
    <w:rsid w:val="003004CB"/>
    <w:rsid w:val="003021F9"/>
    <w:rsid w:val="00306662"/>
    <w:rsid w:val="00313C99"/>
    <w:rsid w:val="00316B96"/>
    <w:rsid w:val="0032022A"/>
    <w:rsid w:val="00323EEE"/>
    <w:rsid w:val="0033478A"/>
    <w:rsid w:val="00340ECE"/>
    <w:rsid w:val="00346353"/>
    <w:rsid w:val="00346E52"/>
    <w:rsid w:val="003475E4"/>
    <w:rsid w:val="00362B20"/>
    <w:rsid w:val="00363D11"/>
    <w:rsid w:val="00375D68"/>
    <w:rsid w:val="00376779"/>
    <w:rsid w:val="00385716"/>
    <w:rsid w:val="00395E61"/>
    <w:rsid w:val="003A1825"/>
    <w:rsid w:val="003A6DC2"/>
    <w:rsid w:val="003C63A0"/>
    <w:rsid w:val="003D544B"/>
    <w:rsid w:val="003D5BB5"/>
    <w:rsid w:val="003E12C9"/>
    <w:rsid w:val="003E5E93"/>
    <w:rsid w:val="003F5C0F"/>
    <w:rsid w:val="0040510A"/>
    <w:rsid w:val="00405AB0"/>
    <w:rsid w:val="00405D78"/>
    <w:rsid w:val="00405E56"/>
    <w:rsid w:val="0041109B"/>
    <w:rsid w:val="00416495"/>
    <w:rsid w:val="00422B2C"/>
    <w:rsid w:val="00430F90"/>
    <w:rsid w:val="0043517C"/>
    <w:rsid w:val="004358E7"/>
    <w:rsid w:val="004479CA"/>
    <w:rsid w:val="00447E5C"/>
    <w:rsid w:val="00450DA0"/>
    <w:rsid w:val="00451001"/>
    <w:rsid w:val="00453991"/>
    <w:rsid w:val="00456C2C"/>
    <w:rsid w:val="004762A5"/>
    <w:rsid w:val="0048448B"/>
    <w:rsid w:val="004A2A43"/>
    <w:rsid w:val="004A4149"/>
    <w:rsid w:val="004A74D3"/>
    <w:rsid w:val="004A7902"/>
    <w:rsid w:val="004A7CCD"/>
    <w:rsid w:val="004B1D55"/>
    <w:rsid w:val="004B6C8D"/>
    <w:rsid w:val="004C744F"/>
    <w:rsid w:val="004C7F5D"/>
    <w:rsid w:val="004D1398"/>
    <w:rsid w:val="004D587F"/>
    <w:rsid w:val="004D5893"/>
    <w:rsid w:val="004D7332"/>
    <w:rsid w:val="004E0C64"/>
    <w:rsid w:val="004E43E9"/>
    <w:rsid w:val="004E4B3B"/>
    <w:rsid w:val="004E4FFE"/>
    <w:rsid w:val="004F188C"/>
    <w:rsid w:val="00500897"/>
    <w:rsid w:val="0050475F"/>
    <w:rsid w:val="00505541"/>
    <w:rsid w:val="00506F69"/>
    <w:rsid w:val="00510532"/>
    <w:rsid w:val="005112DD"/>
    <w:rsid w:val="00511EB7"/>
    <w:rsid w:val="00514298"/>
    <w:rsid w:val="005200D3"/>
    <w:rsid w:val="005340A5"/>
    <w:rsid w:val="0054588A"/>
    <w:rsid w:val="00557D95"/>
    <w:rsid w:val="0057110A"/>
    <w:rsid w:val="00571AAC"/>
    <w:rsid w:val="00592B3D"/>
    <w:rsid w:val="00594A19"/>
    <w:rsid w:val="005A00F9"/>
    <w:rsid w:val="005A1AA6"/>
    <w:rsid w:val="005A3100"/>
    <w:rsid w:val="005B2B85"/>
    <w:rsid w:val="005B33AA"/>
    <w:rsid w:val="005B54EF"/>
    <w:rsid w:val="005B58F6"/>
    <w:rsid w:val="005C797D"/>
    <w:rsid w:val="005D36BE"/>
    <w:rsid w:val="005E225D"/>
    <w:rsid w:val="005E3788"/>
    <w:rsid w:val="005E3992"/>
    <w:rsid w:val="005E3D00"/>
    <w:rsid w:val="005E56D2"/>
    <w:rsid w:val="005F27DA"/>
    <w:rsid w:val="005F2C97"/>
    <w:rsid w:val="005F639D"/>
    <w:rsid w:val="005F7D39"/>
    <w:rsid w:val="00611778"/>
    <w:rsid w:val="00616628"/>
    <w:rsid w:val="006300A5"/>
    <w:rsid w:val="00632768"/>
    <w:rsid w:val="006369E7"/>
    <w:rsid w:val="00642A3A"/>
    <w:rsid w:val="00665420"/>
    <w:rsid w:val="006658E2"/>
    <w:rsid w:val="006679CF"/>
    <w:rsid w:val="00667C34"/>
    <w:rsid w:val="006705C0"/>
    <w:rsid w:val="0067781E"/>
    <w:rsid w:val="00682A14"/>
    <w:rsid w:val="006850D5"/>
    <w:rsid w:val="00690125"/>
    <w:rsid w:val="0069176F"/>
    <w:rsid w:val="00691D4F"/>
    <w:rsid w:val="0069508A"/>
    <w:rsid w:val="00695A44"/>
    <w:rsid w:val="00696568"/>
    <w:rsid w:val="00697FB0"/>
    <w:rsid w:val="006A0FF9"/>
    <w:rsid w:val="006A50DA"/>
    <w:rsid w:val="006A7281"/>
    <w:rsid w:val="006A7325"/>
    <w:rsid w:val="006B390F"/>
    <w:rsid w:val="006B7339"/>
    <w:rsid w:val="006B7861"/>
    <w:rsid w:val="006C4358"/>
    <w:rsid w:val="006C7F53"/>
    <w:rsid w:val="006D070A"/>
    <w:rsid w:val="006D1074"/>
    <w:rsid w:val="006E60EC"/>
    <w:rsid w:val="006E7522"/>
    <w:rsid w:val="006F5E78"/>
    <w:rsid w:val="007034C0"/>
    <w:rsid w:val="007038FC"/>
    <w:rsid w:val="00720092"/>
    <w:rsid w:val="007207DA"/>
    <w:rsid w:val="0072264D"/>
    <w:rsid w:val="00734207"/>
    <w:rsid w:val="00735402"/>
    <w:rsid w:val="00751127"/>
    <w:rsid w:val="00751E44"/>
    <w:rsid w:val="00760929"/>
    <w:rsid w:val="007740BF"/>
    <w:rsid w:val="00782957"/>
    <w:rsid w:val="00794B4E"/>
    <w:rsid w:val="00795077"/>
    <w:rsid w:val="007A1FC6"/>
    <w:rsid w:val="007A5418"/>
    <w:rsid w:val="007A5B26"/>
    <w:rsid w:val="007A5FFC"/>
    <w:rsid w:val="007B2EE3"/>
    <w:rsid w:val="007B50A8"/>
    <w:rsid w:val="007C0D68"/>
    <w:rsid w:val="007C1502"/>
    <w:rsid w:val="007C245E"/>
    <w:rsid w:val="007C3260"/>
    <w:rsid w:val="007C75CB"/>
    <w:rsid w:val="007E1CBE"/>
    <w:rsid w:val="007E3041"/>
    <w:rsid w:val="007E641F"/>
    <w:rsid w:val="007F6778"/>
    <w:rsid w:val="007F6A61"/>
    <w:rsid w:val="00800E10"/>
    <w:rsid w:val="00802AA0"/>
    <w:rsid w:val="00806EED"/>
    <w:rsid w:val="00813F6F"/>
    <w:rsid w:val="008203E2"/>
    <w:rsid w:val="00827F0C"/>
    <w:rsid w:val="00832B9E"/>
    <w:rsid w:val="00834632"/>
    <w:rsid w:val="00834999"/>
    <w:rsid w:val="00836D9B"/>
    <w:rsid w:val="00842D4C"/>
    <w:rsid w:val="00843C2E"/>
    <w:rsid w:val="00843E00"/>
    <w:rsid w:val="00846B6B"/>
    <w:rsid w:val="00852BC8"/>
    <w:rsid w:val="00863DF7"/>
    <w:rsid w:val="00871382"/>
    <w:rsid w:val="00872EA0"/>
    <w:rsid w:val="00873F82"/>
    <w:rsid w:val="00874377"/>
    <w:rsid w:val="00880B3A"/>
    <w:rsid w:val="00887AB6"/>
    <w:rsid w:val="00896A08"/>
    <w:rsid w:val="008A5A47"/>
    <w:rsid w:val="008B167F"/>
    <w:rsid w:val="008C3512"/>
    <w:rsid w:val="008C4946"/>
    <w:rsid w:val="008D05FD"/>
    <w:rsid w:val="008D35C5"/>
    <w:rsid w:val="008D4D21"/>
    <w:rsid w:val="008D5C49"/>
    <w:rsid w:val="008E371B"/>
    <w:rsid w:val="008F27C0"/>
    <w:rsid w:val="00901E6E"/>
    <w:rsid w:val="00904258"/>
    <w:rsid w:val="009067B2"/>
    <w:rsid w:val="009138E6"/>
    <w:rsid w:val="009209BD"/>
    <w:rsid w:val="00920CCD"/>
    <w:rsid w:val="0092429B"/>
    <w:rsid w:val="0093138A"/>
    <w:rsid w:val="00932F03"/>
    <w:rsid w:val="009331D9"/>
    <w:rsid w:val="00944624"/>
    <w:rsid w:val="0095330F"/>
    <w:rsid w:val="00954023"/>
    <w:rsid w:val="0095405A"/>
    <w:rsid w:val="00962C75"/>
    <w:rsid w:val="00965D8C"/>
    <w:rsid w:val="009734F3"/>
    <w:rsid w:val="00977597"/>
    <w:rsid w:val="0098753D"/>
    <w:rsid w:val="00991F2D"/>
    <w:rsid w:val="00996950"/>
    <w:rsid w:val="00996CD7"/>
    <w:rsid w:val="00997CD3"/>
    <w:rsid w:val="009A19D3"/>
    <w:rsid w:val="009A34A3"/>
    <w:rsid w:val="009A4AA7"/>
    <w:rsid w:val="009B73D1"/>
    <w:rsid w:val="009B76DD"/>
    <w:rsid w:val="009B7B86"/>
    <w:rsid w:val="009C01C6"/>
    <w:rsid w:val="009C51F4"/>
    <w:rsid w:val="009D2C32"/>
    <w:rsid w:val="009D3188"/>
    <w:rsid w:val="009D7F55"/>
    <w:rsid w:val="009E44B0"/>
    <w:rsid w:val="009E5782"/>
    <w:rsid w:val="009F2A6E"/>
    <w:rsid w:val="009F4069"/>
    <w:rsid w:val="009F4E5D"/>
    <w:rsid w:val="009F4FAB"/>
    <w:rsid w:val="009F564A"/>
    <w:rsid w:val="00A12E08"/>
    <w:rsid w:val="00A15FAC"/>
    <w:rsid w:val="00A17759"/>
    <w:rsid w:val="00A24016"/>
    <w:rsid w:val="00A4059D"/>
    <w:rsid w:val="00A45772"/>
    <w:rsid w:val="00A658BE"/>
    <w:rsid w:val="00A675AA"/>
    <w:rsid w:val="00A70DAF"/>
    <w:rsid w:val="00A70EBE"/>
    <w:rsid w:val="00A73FCB"/>
    <w:rsid w:val="00A74BCE"/>
    <w:rsid w:val="00A80D64"/>
    <w:rsid w:val="00A82D75"/>
    <w:rsid w:val="00A84D11"/>
    <w:rsid w:val="00A93AF8"/>
    <w:rsid w:val="00AA0610"/>
    <w:rsid w:val="00AB450F"/>
    <w:rsid w:val="00AC1763"/>
    <w:rsid w:val="00AC57AF"/>
    <w:rsid w:val="00AD377E"/>
    <w:rsid w:val="00AD388F"/>
    <w:rsid w:val="00AD71B1"/>
    <w:rsid w:val="00AD7C83"/>
    <w:rsid w:val="00AE450D"/>
    <w:rsid w:val="00AE4981"/>
    <w:rsid w:val="00AE4EC5"/>
    <w:rsid w:val="00AE6074"/>
    <w:rsid w:val="00AE6821"/>
    <w:rsid w:val="00AE7099"/>
    <w:rsid w:val="00B03582"/>
    <w:rsid w:val="00B111C7"/>
    <w:rsid w:val="00B21917"/>
    <w:rsid w:val="00B2515C"/>
    <w:rsid w:val="00B27FD2"/>
    <w:rsid w:val="00B3333D"/>
    <w:rsid w:val="00B563E8"/>
    <w:rsid w:val="00B65C9D"/>
    <w:rsid w:val="00B70099"/>
    <w:rsid w:val="00B82DDA"/>
    <w:rsid w:val="00BA7BFA"/>
    <w:rsid w:val="00BB6BD7"/>
    <w:rsid w:val="00BC428D"/>
    <w:rsid w:val="00BC46EC"/>
    <w:rsid w:val="00BC76BB"/>
    <w:rsid w:val="00BD1A44"/>
    <w:rsid w:val="00BD1B30"/>
    <w:rsid w:val="00BE250C"/>
    <w:rsid w:val="00BE500B"/>
    <w:rsid w:val="00BF5E02"/>
    <w:rsid w:val="00C02295"/>
    <w:rsid w:val="00C02747"/>
    <w:rsid w:val="00C06299"/>
    <w:rsid w:val="00C101A2"/>
    <w:rsid w:val="00C222A4"/>
    <w:rsid w:val="00C25DD6"/>
    <w:rsid w:val="00C2683F"/>
    <w:rsid w:val="00C26C35"/>
    <w:rsid w:val="00C3311C"/>
    <w:rsid w:val="00C34F6F"/>
    <w:rsid w:val="00C367A5"/>
    <w:rsid w:val="00C43A18"/>
    <w:rsid w:val="00C44732"/>
    <w:rsid w:val="00C537DC"/>
    <w:rsid w:val="00C606EB"/>
    <w:rsid w:val="00C7013C"/>
    <w:rsid w:val="00C71E50"/>
    <w:rsid w:val="00C82044"/>
    <w:rsid w:val="00C8490D"/>
    <w:rsid w:val="00C8752D"/>
    <w:rsid w:val="00C92869"/>
    <w:rsid w:val="00C95AEB"/>
    <w:rsid w:val="00C95F17"/>
    <w:rsid w:val="00C96A5C"/>
    <w:rsid w:val="00C973BE"/>
    <w:rsid w:val="00CA1B32"/>
    <w:rsid w:val="00CB1B86"/>
    <w:rsid w:val="00CB4ACA"/>
    <w:rsid w:val="00CB5671"/>
    <w:rsid w:val="00CB5AE4"/>
    <w:rsid w:val="00CB60EF"/>
    <w:rsid w:val="00CC162A"/>
    <w:rsid w:val="00CD24D3"/>
    <w:rsid w:val="00CE0FED"/>
    <w:rsid w:val="00CE2702"/>
    <w:rsid w:val="00CE295E"/>
    <w:rsid w:val="00CE552F"/>
    <w:rsid w:val="00CF214E"/>
    <w:rsid w:val="00CF3E4C"/>
    <w:rsid w:val="00CF4449"/>
    <w:rsid w:val="00D0308A"/>
    <w:rsid w:val="00D04A34"/>
    <w:rsid w:val="00D052E1"/>
    <w:rsid w:val="00D112C1"/>
    <w:rsid w:val="00D120CF"/>
    <w:rsid w:val="00D270E2"/>
    <w:rsid w:val="00D33685"/>
    <w:rsid w:val="00D3765F"/>
    <w:rsid w:val="00D4129A"/>
    <w:rsid w:val="00D465CA"/>
    <w:rsid w:val="00D51FCC"/>
    <w:rsid w:val="00D57544"/>
    <w:rsid w:val="00D63F59"/>
    <w:rsid w:val="00D64FD3"/>
    <w:rsid w:val="00D65B18"/>
    <w:rsid w:val="00D65FFA"/>
    <w:rsid w:val="00D66427"/>
    <w:rsid w:val="00D676AD"/>
    <w:rsid w:val="00D70D0B"/>
    <w:rsid w:val="00D81E82"/>
    <w:rsid w:val="00D85AC2"/>
    <w:rsid w:val="00D87223"/>
    <w:rsid w:val="00DA13BD"/>
    <w:rsid w:val="00DA176C"/>
    <w:rsid w:val="00DA4181"/>
    <w:rsid w:val="00DA779D"/>
    <w:rsid w:val="00DB62AF"/>
    <w:rsid w:val="00DB68F4"/>
    <w:rsid w:val="00DB7001"/>
    <w:rsid w:val="00DC0295"/>
    <w:rsid w:val="00DD0160"/>
    <w:rsid w:val="00DD258A"/>
    <w:rsid w:val="00DD36AD"/>
    <w:rsid w:val="00DD37BF"/>
    <w:rsid w:val="00DD7272"/>
    <w:rsid w:val="00DE17EF"/>
    <w:rsid w:val="00DE3A96"/>
    <w:rsid w:val="00DE5C35"/>
    <w:rsid w:val="00DE665B"/>
    <w:rsid w:val="00DF017D"/>
    <w:rsid w:val="00DF6790"/>
    <w:rsid w:val="00E002BB"/>
    <w:rsid w:val="00E13CFE"/>
    <w:rsid w:val="00E14E61"/>
    <w:rsid w:val="00E20795"/>
    <w:rsid w:val="00E20D9B"/>
    <w:rsid w:val="00E23CCC"/>
    <w:rsid w:val="00E26380"/>
    <w:rsid w:val="00E35241"/>
    <w:rsid w:val="00E45822"/>
    <w:rsid w:val="00E47226"/>
    <w:rsid w:val="00E60345"/>
    <w:rsid w:val="00E71880"/>
    <w:rsid w:val="00E74518"/>
    <w:rsid w:val="00E85340"/>
    <w:rsid w:val="00E85BCA"/>
    <w:rsid w:val="00E94AD9"/>
    <w:rsid w:val="00E964E5"/>
    <w:rsid w:val="00EA0B8D"/>
    <w:rsid w:val="00EA5609"/>
    <w:rsid w:val="00EB48F2"/>
    <w:rsid w:val="00ED06EC"/>
    <w:rsid w:val="00ED1CDE"/>
    <w:rsid w:val="00EF6694"/>
    <w:rsid w:val="00EF7808"/>
    <w:rsid w:val="00EF7F20"/>
    <w:rsid w:val="00F04813"/>
    <w:rsid w:val="00F04BF0"/>
    <w:rsid w:val="00F06E5B"/>
    <w:rsid w:val="00F133E8"/>
    <w:rsid w:val="00F234F2"/>
    <w:rsid w:val="00F25D92"/>
    <w:rsid w:val="00F275E2"/>
    <w:rsid w:val="00F33583"/>
    <w:rsid w:val="00F33EC8"/>
    <w:rsid w:val="00F35006"/>
    <w:rsid w:val="00F475F1"/>
    <w:rsid w:val="00F67812"/>
    <w:rsid w:val="00F73B8D"/>
    <w:rsid w:val="00F92B0B"/>
    <w:rsid w:val="00F972D8"/>
    <w:rsid w:val="00FA079B"/>
    <w:rsid w:val="00FA1EE5"/>
    <w:rsid w:val="00FA4D78"/>
    <w:rsid w:val="00FA7FA8"/>
    <w:rsid w:val="00FB0CF1"/>
    <w:rsid w:val="00FB54CB"/>
    <w:rsid w:val="00FB63FD"/>
    <w:rsid w:val="00FC0101"/>
    <w:rsid w:val="00FC325D"/>
    <w:rsid w:val="00FC5EE0"/>
    <w:rsid w:val="00FC755F"/>
    <w:rsid w:val="00FC7754"/>
    <w:rsid w:val="00FD1947"/>
    <w:rsid w:val="00FD3F80"/>
    <w:rsid w:val="00FD7559"/>
    <w:rsid w:val="00FF001F"/>
    <w:rsid w:val="00FF6B5D"/>
    <w:rsid w:val="00FF6FCE"/>
    <w:rsid w:val="03EA7543"/>
    <w:rsid w:val="3354F684"/>
    <w:rsid w:val="3C6BFE96"/>
    <w:rsid w:val="6F2CDA42"/>
    <w:rsid w:val="7415EE25"/>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C2792"/>
  <w14:defaultImageDpi w14:val="300"/>
  <w15:docId w15:val="{6B7EC7B6-7EE1-0D43-9F02-20E938F95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D66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66427"/>
    <w:pPr>
      <w:tabs>
        <w:tab w:val="center" w:pos="4819"/>
        <w:tab w:val="right" w:pos="9638"/>
      </w:tabs>
    </w:pPr>
  </w:style>
  <w:style w:type="character" w:customStyle="1" w:styleId="IntestazioneCarattere">
    <w:name w:val="Intestazione Carattere"/>
    <w:basedOn w:val="Carpredefinitoparagrafo"/>
    <w:link w:val="Intestazione"/>
    <w:uiPriority w:val="99"/>
    <w:rsid w:val="00D66427"/>
  </w:style>
  <w:style w:type="paragraph" w:styleId="Pidipagina">
    <w:name w:val="footer"/>
    <w:basedOn w:val="Normale"/>
    <w:link w:val="PidipaginaCarattere"/>
    <w:uiPriority w:val="99"/>
    <w:unhideWhenUsed/>
    <w:rsid w:val="00D66427"/>
    <w:pPr>
      <w:tabs>
        <w:tab w:val="center" w:pos="4819"/>
        <w:tab w:val="right" w:pos="9638"/>
      </w:tabs>
    </w:pPr>
  </w:style>
  <w:style w:type="character" w:customStyle="1" w:styleId="PidipaginaCarattere">
    <w:name w:val="Piè di pagina Carattere"/>
    <w:basedOn w:val="Carpredefinitoparagrafo"/>
    <w:link w:val="Pidipagina"/>
    <w:uiPriority w:val="99"/>
    <w:rsid w:val="00D66427"/>
  </w:style>
  <w:style w:type="paragraph" w:styleId="NormaleWeb">
    <w:name w:val="Normal (Web)"/>
    <w:basedOn w:val="Normale"/>
    <w:uiPriority w:val="99"/>
    <w:unhideWhenUsed/>
    <w:rsid w:val="00D052E1"/>
    <w:pPr>
      <w:spacing w:before="100" w:beforeAutospacing="1" w:after="100" w:afterAutospacing="1"/>
    </w:pPr>
    <w:rPr>
      <w:rFonts w:ascii="Times" w:hAnsi="Times" w:cs="Times New Roman"/>
      <w:sz w:val="20"/>
      <w:szCs w:val="20"/>
    </w:rPr>
  </w:style>
  <w:style w:type="paragraph" w:styleId="Testofumetto">
    <w:name w:val="Balloon Text"/>
    <w:basedOn w:val="Normale"/>
    <w:link w:val="TestofumettoCarattere"/>
    <w:uiPriority w:val="99"/>
    <w:semiHidden/>
    <w:unhideWhenUsed/>
    <w:rsid w:val="0033478A"/>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3478A"/>
    <w:rPr>
      <w:rFonts w:ascii="Lucida Grande" w:hAnsi="Lucida Grande" w:cs="Lucida Grande"/>
      <w:sz w:val="18"/>
      <w:szCs w:val="18"/>
    </w:rPr>
  </w:style>
  <w:style w:type="character" w:styleId="Numeropagina">
    <w:name w:val="page number"/>
    <w:basedOn w:val="Carpredefinitoparagrafo"/>
    <w:uiPriority w:val="99"/>
    <w:semiHidden/>
    <w:unhideWhenUsed/>
    <w:rsid w:val="00E26380"/>
  </w:style>
  <w:style w:type="paragraph" w:styleId="Paragrafoelenco">
    <w:name w:val="List Paragraph"/>
    <w:basedOn w:val="Normale"/>
    <w:uiPriority w:val="34"/>
    <w:qFormat/>
    <w:rsid w:val="00CF214E"/>
    <w:pPr>
      <w:ind w:left="720"/>
      <w:contextualSpacing/>
    </w:pPr>
  </w:style>
  <w:style w:type="paragraph" w:styleId="Testonotaapidipagina">
    <w:name w:val="footnote text"/>
    <w:basedOn w:val="Normale"/>
    <w:link w:val="TestonotaapidipaginaCarattere"/>
    <w:uiPriority w:val="99"/>
    <w:unhideWhenUsed/>
    <w:rsid w:val="00E71880"/>
  </w:style>
  <w:style w:type="character" w:customStyle="1" w:styleId="TestonotaapidipaginaCarattere">
    <w:name w:val="Testo nota a piè di pagina Carattere"/>
    <w:basedOn w:val="Carpredefinitoparagrafo"/>
    <w:link w:val="Testonotaapidipagina"/>
    <w:uiPriority w:val="99"/>
    <w:rsid w:val="00E71880"/>
  </w:style>
  <w:style w:type="character" w:styleId="Rimandonotaapidipagina">
    <w:name w:val="footnote reference"/>
    <w:basedOn w:val="Carpredefinitoparagrafo"/>
    <w:uiPriority w:val="99"/>
    <w:unhideWhenUsed/>
    <w:rsid w:val="00E71880"/>
    <w:rPr>
      <w:vertAlign w:val="superscript"/>
    </w:rPr>
  </w:style>
  <w:style w:type="character" w:customStyle="1" w:styleId="apple-converted-space">
    <w:name w:val="apple-converted-space"/>
    <w:basedOn w:val="Carpredefinitoparagrafo"/>
    <w:rsid w:val="0043517C"/>
  </w:style>
  <w:style w:type="character" w:styleId="Collegamentoipertestuale">
    <w:name w:val="Hyperlink"/>
    <w:basedOn w:val="Carpredefinitoparagrafo"/>
    <w:uiPriority w:val="99"/>
    <w:semiHidden/>
    <w:unhideWhenUsed/>
    <w:rsid w:val="0043517C"/>
    <w:rPr>
      <w:color w:val="0000FF"/>
      <w:u w:val="single"/>
    </w:rPr>
  </w:style>
  <w:style w:type="paragraph" w:customStyle="1" w:styleId="Normale1">
    <w:name w:val="Normale1"/>
    <w:basedOn w:val="Normale"/>
    <w:rsid w:val="001A1185"/>
    <w:pPr>
      <w:spacing w:before="100" w:beforeAutospacing="1" w:after="100" w:afterAutospacing="1"/>
    </w:pPr>
    <w:rPr>
      <w:rFonts w:ascii="Times New Roman" w:hAnsi="Times New Roman" w:cs="Times New Roman"/>
      <w:sz w:val="20"/>
      <w:szCs w:val="20"/>
    </w:rPr>
  </w:style>
  <w:style w:type="character" w:styleId="Enfasigrassetto">
    <w:name w:val="Strong"/>
    <w:basedOn w:val="Carpredefinitoparagrafo"/>
    <w:uiPriority w:val="22"/>
    <w:qFormat/>
    <w:rsid w:val="002854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9207">
      <w:bodyDiv w:val="1"/>
      <w:marLeft w:val="0"/>
      <w:marRight w:val="0"/>
      <w:marTop w:val="0"/>
      <w:marBottom w:val="0"/>
      <w:divBdr>
        <w:top w:val="none" w:sz="0" w:space="0" w:color="auto"/>
        <w:left w:val="none" w:sz="0" w:space="0" w:color="auto"/>
        <w:bottom w:val="none" w:sz="0" w:space="0" w:color="auto"/>
        <w:right w:val="none" w:sz="0" w:space="0" w:color="auto"/>
      </w:divBdr>
    </w:div>
    <w:div w:id="21437721">
      <w:bodyDiv w:val="1"/>
      <w:marLeft w:val="0"/>
      <w:marRight w:val="0"/>
      <w:marTop w:val="0"/>
      <w:marBottom w:val="0"/>
      <w:divBdr>
        <w:top w:val="none" w:sz="0" w:space="0" w:color="auto"/>
        <w:left w:val="none" w:sz="0" w:space="0" w:color="auto"/>
        <w:bottom w:val="none" w:sz="0" w:space="0" w:color="auto"/>
        <w:right w:val="none" w:sz="0" w:space="0" w:color="auto"/>
      </w:divBdr>
    </w:div>
    <w:div w:id="22290955">
      <w:bodyDiv w:val="1"/>
      <w:marLeft w:val="0"/>
      <w:marRight w:val="0"/>
      <w:marTop w:val="0"/>
      <w:marBottom w:val="0"/>
      <w:divBdr>
        <w:top w:val="none" w:sz="0" w:space="0" w:color="auto"/>
        <w:left w:val="none" w:sz="0" w:space="0" w:color="auto"/>
        <w:bottom w:val="none" w:sz="0" w:space="0" w:color="auto"/>
        <w:right w:val="none" w:sz="0" w:space="0" w:color="auto"/>
      </w:divBdr>
      <w:divsChild>
        <w:div w:id="773087355">
          <w:marLeft w:val="0"/>
          <w:marRight w:val="0"/>
          <w:marTop w:val="0"/>
          <w:marBottom w:val="0"/>
          <w:divBdr>
            <w:top w:val="none" w:sz="0" w:space="0" w:color="auto"/>
            <w:left w:val="none" w:sz="0" w:space="0" w:color="auto"/>
            <w:bottom w:val="none" w:sz="0" w:space="0" w:color="auto"/>
            <w:right w:val="none" w:sz="0" w:space="0" w:color="auto"/>
          </w:divBdr>
          <w:divsChild>
            <w:div w:id="1511331866">
              <w:marLeft w:val="0"/>
              <w:marRight w:val="0"/>
              <w:marTop w:val="0"/>
              <w:marBottom w:val="0"/>
              <w:divBdr>
                <w:top w:val="none" w:sz="0" w:space="0" w:color="auto"/>
                <w:left w:val="none" w:sz="0" w:space="0" w:color="auto"/>
                <w:bottom w:val="none" w:sz="0" w:space="0" w:color="auto"/>
                <w:right w:val="none" w:sz="0" w:space="0" w:color="auto"/>
              </w:divBdr>
              <w:divsChild>
                <w:div w:id="974605870">
                  <w:marLeft w:val="0"/>
                  <w:marRight w:val="0"/>
                  <w:marTop w:val="0"/>
                  <w:marBottom w:val="0"/>
                  <w:divBdr>
                    <w:top w:val="none" w:sz="0" w:space="0" w:color="auto"/>
                    <w:left w:val="none" w:sz="0" w:space="0" w:color="auto"/>
                    <w:bottom w:val="none" w:sz="0" w:space="0" w:color="auto"/>
                    <w:right w:val="none" w:sz="0" w:space="0" w:color="auto"/>
                  </w:divBdr>
                  <w:divsChild>
                    <w:div w:id="42893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967312">
      <w:bodyDiv w:val="1"/>
      <w:marLeft w:val="0"/>
      <w:marRight w:val="0"/>
      <w:marTop w:val="0"/>
      <w:marBottom w:val="0"/>
      <w:divBdr>
        <w:top w:val="none" w:sz="0" w:space="0" w:color="auto"/>
        <w:left w:val="none" w:sz="0" w:space="0" w:color="auto"/>
        <w:bottom w:val="none" w:sz="0" w:space="0" w:color="auto"/>
        <w:right w:val="none" w:sz="0" w:space="0" w:color="auto"/>
      </w:divBdr>
    </w:div>
    <w:div w:id="40784532">
      <w:bodyDiv w:val="1"/>
      <w:marLeft w:val="0"/>
      <w:marRight w:val="0"/>
      <w:marTop w:val="0"/>
      <w:marBottom w:val="0"/>
      <w:divBdr>
        <w:top w:val="none" w:sz="0" w:space="0" w:color="auto"/>
        <w:left w:val="none" w:sz="0" w:space="0" w:color="auto"/>
        <w:bottom w:val="none" w:sz="0" w:space="0" w:color="auto"/>
        <w:right w:val="none" w:sz="0" w:space="0" w:color="auto"/>
      </w:divBdr>
    </w:div>
    <w:div w:id="45837686">
      <w:bodyDiv w:val="1"/>
      <w:marLeft w:val="0"/>
      <w:marRight w:val="0"/>
      <w:marTop w:val="0"/>
      <w:marBottom w:val="0"/>
      <w:divBdr>
        <w:top w:val="none" w:sz="0" w:space="0" w:color="auto"/>
        <w:left w:val="none" w:sz="0" w:space="0" w:color="auto"/>
        <w:bottom w:val="none" w:sz="0" w:space="0" w:color="auto"/>
        <w:right w:val="none" w:sz="0" w:space="0" w:color="auto"/>
      </w:divBdr>
    </w:div>
    <w:div w:id="55133851">
      <w:bodyDiv w:val="1"/>
      <w:marLeft w:val="0"/>
      <w:marRight w:val="0"/>
      <w:marTop w:val="0"/>
      <w:marBottom w:val="0"/>
      <w:divBdr>
        <w:top w:val="none" w:sz="0" w:space="0" w:color="auto"/>
        <w:left w:val="none" w:sz="0" w:space="0" w:color="auto"/>
        <w:bottom w:val="none" w:sz="0" w:space="0" w:color="auto"/>
        <w:right w:val="none" w:sz="0" w:space="0" w:color="auto"/>
      </w:divBdr>
    </w:div>
    <w:div w:id="56443529">
      <w:bodyDiv w:val="1"/>
      <w:marLeft w:val="0"/>
      <w:marRight w:val="0"/>
      <w:marTop w:val="0"/>
      <w:marBottom w:val="0"/>
      <w:divBdr>
        <w:top w:val="none" w:sz="0" w:space="0" w:color="auto"/>
        <w:left w:val="none" w:sz="0" w:space="0" w:color="auto"/>
        <w:bottom w:val="none" w:sz="0" w:space="0" w:color="auto"/>
        <w:right w:val="none" w:sz="0" w:space="0" w:color="auto"/>
      </w:divBdr>
    </w:div>
    <w:div w:id="59208361">
      <w:bodyDiv w:val="1"/>
      <w:marLeft w:val="0"/>
      <w:marRight w:val="0"/>
      <w:marTop w:val="0"/>
      <w:marBottom w:val="0"/>
      <w:divBdr>
        <w:top w:val="none" w:sz="0" w:space="0" w:color="auto"/>
        <w:left w:val="none" w:sz="0" w:space="0" w:color="auto"/>
        <w:bottom w:val="none" w:sz="0" w:space="0" w:color="auto"/>
        <w:right w:val="none" w:sz="0" w:space="0" w:color="auto"/>
      </w:divBdr>
    </w:div>
    <w:div w:id="59793910">
      <w:bodyDiv w:val="1"/>
      <w:marLeft w:val="0"/>
      <w:marRight w:val="0"/>
      <w:marTop w:val="0"/>
      <w:marBottom w:val="0"/>
      <w:divBdr>
        <w:top w:val="none" w:sz="0" w:space="0" w:color="auto"/>
        <w:left w:val="none" w:sz="0" w:space="0" w:color="auto"/>
        <w:bottom w:val="none" w:sz="0" w:space="0" w:color="auto"/>
        <w:right w:val="none" w:sz="0" w:space="0" w:color="auto"/>
      </w:divBdr>
    </w:div>
    <w:div w:id="65805672">
      <w:bodyDiv w:val="1"/>
      <w:marLeft w:val="0"/>
      <w:marRight w:val="0"/>
      <w:marTop w:val="0"/>
      <w:marBottom w:val="0"/>
      <w:divBdr>
        <w:top w:val="none" w:sz="0" w:space="0" w:color="auto"/>
        <w:left w:val="none" w:sz="0" w:space="0" w:color="auto"/>
        <w:bottom w:val="none" w:sz="0" w:space="0" w:color="auto"/>
        <w:right w:val="none" w:sz="0" w:space="0" w:color="auto"/>
      </w:divBdr>
    </w:div>
    <w:div w:id="84418734">
      <w:bodyDiv w:val="1"/>
      <w:marLeft w:val="0"/>
      <w:marRight w:val="0"/>
      <w:marTop w:val="0"/>
      <w:marBottom w:val="0"/>
      <w:divBdr>
        <w:top w:val="none" w:sz="0" w:space="0" w:color="auto"/>
        <w:left w:val="none" w:sz="0" w:space="0" w:color="auto"/>
        <w:bottom w:val="none" w:sz="0" w:space="0" w:color="auto"/>
        <w:right w:val="none" w:sz="0" w:space="0" w:color="auto"/>
      </w:divBdr>
      <w:divsChild>
        <w:div w:id="2040931214">
          <w:marLeft w:val="0"/>
          <w:marRight w:val="0"/>
          <w:marTop w:val="0"/>
          <w:marBottom w:val="0"/>
          <w:divBdr>
            <w:top w:val="none" w:sz="0" w:space="0" w:color="auto"/>
            <w:left w:val="none" w:sz="0" w:space="0" w:color="auto"/>
            <w:bottom w:val="none" w:sz="0" w:space="0" w:color="auto"/>
            <w:right w:val="none" w:sz="0" w:space="0" w:color="auto"/>
          </w:divBdr>
          <w:divsChild>
            <w:div w:id="1973166696">
              <w:marLeft w:val="0"/>
              <w:marRight w:val="0"/>
              <w:marTop w:val="0"/>
              <w:marBottom w:val="0"/>
              <w:divBdr>
                <w:top w:val="none" w:sz="0" w:space="0" w:color="auto"/>
                <w:left w:val="none" w:sz="0" w:space="0" w:color="auto"/>
                <w:bottom w:val="none" w:sz="0" w:space="0" w:color="auto"/>
                <w:right w:val="none" w:sz="0" w:space="0" w:color="auto"/>
              </w:divBdr>
              <w:divsChild>
                <w:div w:id="29314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12758">
      <w:bodyDiv w:val="1"/>
      <w:marLeft w:val="0"/>
      <w:marRight w:val="0"/>
      <w:marTop w:val="0"/>
      <w:marBottom w:val="0"/>
      <w:divBdr>
        <w:top w:val="none" w:sz="0" w:space="0" w:color="auto"/>
        <w:left w:val="none" w:sz="0" w:space="0" w:color="auto"/>
        <w:bottom w:val="none" w:sz="0" w:space="0" w:color="auto"/>
        <w:right w:val="none" w:sz="0" w:space="0" w:color="auto"/>
      </w:divBdr>
    </w:div>
    <w:div w:id="135416928">
      <w:bodyDiv w:val="1"/>
      <w:marLeft w:val="0"/>
      <w:marRight w:val="0"/>
      <w:marTop w:val="0"/>
      <w:marBottom w:val="0"/>
      <w:divBdr>
        <w:top w:val="none" w:sz="0" w:space="0" w:color="auto"/>
        <w:left w:val="none" w:sz="0" w:space="0" w:color="auto"/>
        <w:bottom w:val="none" w:sz="0" w:space="0" w:color="auto"/>
        <w:right w:val="none" w:sz="0" w:space="0" w:color="auto"/>
      </w:divBdr>
    </w:div>
    <w:div w:id="138158509">
      <w:bodyDiv w:val="1"/>
      <w:marLeft w:val="0"/>
      <w:marRight w:val="0"/>
      <w:marTop w:val="0"/>
      <w:marBottom w:val="0"/>
      <w:divBdr>
        <w:top w:val="none" w:sz="0" w:space="0" w:color="auto"/>
        <w:left w:val="none" w:sz="0" w:space="0" w:color="auto"/>
        <w:bottom w:val="none" w:sz="0" w:space="0" w:color="auto"/>
        <w:right w:val="none" w:sz="0" w:space="0" w:color="auto"/>
      </w:divBdr>
      <w:divsChild>
        <w:div w:id="774791348">
          <w:marLeft w:val="0"/>
          <w:marRight w:val="0"/>
          <w:marTop w:val="0"/>
          <w:marBottom w:val="0"/>
          <w:divBdr>
            <w:top w:val="none" w:sz="0" w:space="0" w:color="auto"/>
            <w:left w:val="none" w:sz="0" w:space="0" w:color="auto"/>
            <w:bottom w:val="none" w:sz="0" w:space="0" w:color="auto"/>
            <w:right w:val="none" w:sz="0" w:space="0" w:color="auto"/>
          </w:divBdr>
          <w:divsChild>
            <w:div w:id="438642799">
              <w:marLeft w:val="0"/>
              <w:marRight w:val="0"/>
              <w:marTop w:val="0"/>
              <w:marBottom w:val="0"/>
              <w:divBdr>
                <w:top w:val="none" w:sz="0" w:space="0" w:color="auto"/>
                <w:left w:val="none" w:sz="0" w:space="0" w:color="auto"/>
                <w:bottom w:val="none" w:sz="0" w:space="0" w:color="auto"/>
                <w:right w:val="none" w:sz="0" w:space="0" w:color="auto"/>
              </w:divBdr>
              <w:divsChild>
                <w:div w:id="14993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3648">
      <w:bodyDiv w:val="1"/>
      <w:marLeft w:val="0"/>
      <w:marRight w:val="0"/>
      <w:marTop w:val="0"/>
      <w:marBottom w:val="0"/>
      <w:divBdr>
        <w:top w:val="none" w:sz="0" w:space="0" w:color="auto"/>
        <w:left w:val="none" w:sz="0" w:space="0" w:color="auto"/>
        <w:bottom w:val="none" w:sz="0" w:space="0" w:color="auto"/>
        <w:right w:val="none" w:sz="0" w:space="0" w:color="auto"/>
      </w:divBdr>
      <w:divsChild>
        <w:div w:id="700713791">
          <w:marLeft w:val="0"/>
          <w:marRight w:val="0"/>
          <w:marTop w:val="0"/>
          <w:marBottom w:val="0"/>
          <w:divBdr>
            <w:top w:val="none" w:sz="0" w:space="0" w:color="auto"/>
            <w:left w:val="none" w:sz="0" w:space="0" w:color="auto"/>
            <w:bottom w:val="none" w:sz="0" w:space="0" w:color="auto"/>
            <w:right w:val="none" w:sz="0" w:space="0" w:color="auto"/>
          </w:divBdr>
        </w:div>
        <w:div w:id="2096248339">
          <w:marLeft w:val="0"/>
          <w:marRight w:val="0"/>
          <w:marTop w:val="0"/>
          <w:marBottom w:val="0"/>
          <w:divBdr>
            <w:top w:val="none" w:sz="0" w:space="0" w:color="auto"/>
            <w:left w:val="none" w:sz="0" w:space="0" w:color="auto"/>
            <w:bottom w:val="none" w:sz="0" w:space="0" w:color="auto"/>
            <w:right w:val="none" w:sz="0" w:space="0" w:color="auto"/>
          </w:divBdr>
        </w:div>
      </w:divsChild>
    </w:div>
    <w:div w:id="147550856">
      <w:bodyDiv w:val="1"/>
      <w:marLeft w:val="0"/>
      <w:marRight w:val="0"/>
      <w:marTop w:val="0"/>
      <w:marBottom w:val="0"/>
      <w:divBdr>
        <w:top w:val="none" w:sz="0" w:space="0" w:color="auto"/>
        <w:left w:val="none" w:sz="0" w:space="0" w:color="auto"/>
        <w:bottom w:val="none" w:sz="0" w:space="0" w:color="auto"/>
        <w:right w:val="none" w:sz="0" w:space="0" w:color="auto"/>
      </w:divBdr>
    </w:div>
    <w:div w:id="154033114">
      <w:bodyDiv w:val="1"/>
      <w:marLeft w:val="0"/>
      <w:marRight w:val="0"/>
      <w:marTop w:val="0"/>
      <w:marBottom w:val="0"/>
      <w:divBdr>
        <w:top w:val="none" w:sz="0" w:space="0" w:color="auto"/>
        <w:left w:val="none" w:sz="0" w:space="0" w:color="auto"/>
        <w:bottom w:val="none" w:sz="0" w:space="0" w:color="auto"/>
        <w:right w:val="none" w:sz="0" w:space="0" w:color="auto"/>
      </w:divBdr>
    </w:div>
    <w:div w:id="171143688">
      <w:bodyDiv w:val="1"/>
      <w:marLeft w:val="0"/>
      <w:marRight w:val="0"/>
      <w:marTop w:val="0"/>
      <w:marBottom w:val="0"/>
      <w:divBdr>
        <w:top w:val="none" w:sz="0" w:space="0" w:color="auto"/>
        <w:left w:val="none" w:sz="0" w:space="0" w:color="auto"/>
        <w:bottom w:val="none" w:sz="0" w:space="0" w:color="auto"/>
        <w:right w:val="none" w:sz="0" w:space="0" w:color="auto"/>
      </w:divBdr>
      <w:divsChild>
        <w:div w:id="2092964663">
          <w:marLeft w:val="0"/>
          <w:marRight w:val="0"/>
          <w:marTop w:val="0"/>
          <w:marBottom w:val="0"/>
          <w:divBdr>
            <w:top w:val="none" w:sz="0" w:space="0" w:color="auto"/>
            <w:left w:val="none" w:sz="0" w:space="0" w:color="auto"/>
            <w:bottom w:val="none" w:sz="0" w:space="0" w:color="auto"/>
            <w:right w:val="none" w:sz="0" w:space="0" w:color="auto"/>
          </w:divBdr>
          <w:divsChild>
            <w:div w:id="44648082">
              <w:marLeft w:val="0"/>
              <w:marRight w:val="0"/>
              <w:marTop w:val="0"/>
              <w:marBottom w:val="0"/>
              <w:divBdr>
                <w:top w:val="none" w:sz="0" w:space="0" w:color="auto"/>
                <w:left w:val="none" w:sz="0" w:space="0" w:color="auto"/>
                <w:bottom w:val="none" w:sz="0" w:space="0" w:color="auto"/>
                <w:right w:val="none" w:sz="0" w:space="0" w:color="auto"/>
              </w:divBdr>
              <w:divsChild>
                <w:div w:id="8937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60896">
      <w:bodyDiv w:val="1"/>
      <w:marLeft w:val="0"/>
      <w:marRight w:val="0"/>
      <w:marTop w:val="0"/>
      <w:marBottom w:val="0"/>
      <w:divBdr>
        <w:top w:val="none" w:sz="0" w:space="0" w:color="auto"/>
        <w:left w:val="none" w:sz="0" w:space="0" w:color="auto"/>
        <w:bottom w:val="none" w:sz="0" w:space="0" w:color="auto"/>
        <w:right w:val="none" w:sz="0" w:space="0" w:color="auto"/>
      </w:divBdr>
    </w:div>
    <w:div w:id="184946353">
      <w:bodyDiv w:val="1"/>
      <w:marLeft w:val="0"/>
      <w:marRight w:val="0"/>
      <w:marTop w:val="0"/>
      <w:marBottom w:val="0"/>
      <w:divBdr>
        <w:top w:val="none" w:sz="0" w:space="0" w:color="auto"/>
        <w:left w:val="none" w:sz="0" w:space="0" w:color="auto"/>
        <w:bottom w:val="none" w:sz="0" w:space="0" w:color="auto"/>
        <w:right w:val="none" w:sz="0" w:space="0" w:color="auto"/>
      </w:divBdr>
    </w:div>
    <w:div w:id="187186970">
      <w:bodyDiv w:val="1"/>
      <w:marLeft w:val="0"/>
      <w:marRight w:val="0"/>
      <w:marTop w:val="0"/>
      <w:marBottom w:val="0"/>
      <w:divBdr>
        <w:top w:val="none" w:sz="0" w:space="0" w:color="auto"/>
        <w:left w:val="none" w:sz="0" w:space="0" w:color="auto"/>
        <w:bottom w:val="none" w:sz="0" w:space="0" w:color="auto"/>
        <w:right w:val="none" w:sz="0" w:space="0" w:color="auto"/>
      </w:divBdr>
    </w:div>
    <w:div w:id="188417983">
      <w:bodyDiv w:val="1"/>
      <w:marLeft w:val="0"/>
      <w:marRight w:val="0"/>
      <w:marTop w:val="0"/>
      <w:marBottom w:val="0"/>
      <w:divBdr>
        <w:top w:val="none" w:sz="0" w:space="0" w:color="auto"/>
        <w:left w:val="none" w:sz="0" w:space="0" w:color="auto"/>
        <w:bottom w:val="none" w:sz="0" w:space="0" w:color="auto"/>
        <w:right w:val="none" w:sz="0" w:space="0" w:color="auto"/>
      </w:divBdr>
    </w:div>
    <w:div w:id="189539486">
      <w:bodyDiv w:val="1"/>
      <w:marLeft w:val="0"/>
      <w:marRight w:val="0"/>
      <w:marTop w:val="0"/>
      <w:marBottom w:val="0"/>
      <w:divBdr>
        <w:top w:val="none" w:sz="0" w:space="0" w:color="auto"/>
        <w:left w:val="none" w:sz="0" w:space="0" w:color="auto"/>
        <w:bottom w:val="none" w:sz="0" w:space="0" w:color="auto"/>
        <w:right w:val="none" w:sz="0" w:space="0" w:color="auto"/>
      </w:divBdr>
    </w:div>
    <w:div w:id="199783198">
      <w:bodyDiv w:val="1"/>
      <w:marLeft w:val="0"/>
      <w:marRight w:val="0"/>
      <w:marTop w:val="0"/>
      <w:marBottom w:val="0"/>
      <w:divBdr>
        <w:top w:val="none" w:sz="0" w:space="0" w:color="auto"/>
        <w:left w:val="none" w:sz="0" w:space="0" w:color="auto"/>
        <w:bottom w:val="none" w:sz="0" w:space="0" w:color="auto"/>
        <w:right w:val="none" w:sz="0" w:space="0" w:color="auto"/>
      </w:divBdr>
    </w:div>
    <w:div w:id="202637895">
      <w:bodyDiv w:val="1"/>
      <w:marLeft w:val="0"/>
      <w:marRight w:val="0"/>
      <w:marTop w:val="0"/>
      <w:marBottom w:val="0"/>
      <w:divBdr>
        <w:top w:val="none" w:sz="0" w:space="0" w:color="auto"/>
        <w:left w:val="none" w:sz="0" w:space="0" w:color="auto"/>
        <w:bottom w:val="none" w:sz="0" w:space="0" w:color="auto"/>
        <w:right w:val="none" w:sz="0" w:space="0" w:color="auto"/>
      </w:divBdr>
    </w:div>
    <w:div w:id="204605227">
      <w:bodyDiv w:val="1"/>
      <w:marLeft w:val="0"/>
      <w:marRight w:val="0"/>
      <w:marTop w:val="0"/>
      <w:marBottom w:val="0"/>
      <w:divBdr>
        <w:top w:val="none" w:sz="0" w:space="0" w:color="auto"/>
        <w:left w:val="none" w:sz="0" w:space="0" w:color="auto"/>
        <w:bottom w:val="none" w:sz="0" w:space="0" w:color="auto"/>
        <w:right w:val="none" w:sz="0" w:space="0" w:color="auto"/>
      </w:divBdr>
      <w:divsChild>
        <w:div w:id="2088459107">
          <w:marLeft w:val="0"/>
          <w:marRight w:val="0"/>
          <w:marTop w:val="0"/>
          <w:marBottom w:val="0"/>
          <w:divBdr>
            <w:top w:val="none" w:sz="0" w:space="0" w:color="auto"/>
            <w:left w:val="none" w:sz="0" w:space="0" w:color="auto"/>
            <w:bottom w:val="none" w:sz="0" w:space="0" w:color="auto"/>
            <w:right w:val="none" w:sz="0" w:space="0" w:color="auto"/>
          </w:divBdr>
          <w:divsChild>
            <w:div w:id="89280804">
              <w:marLeft w:val="0"/>
              <w:marRight w:val="0"/>
              <w:marTop w:val="0"/>
              <w:marBottom w:val="0"/>
              <w:divBdr>
                <w:top w:val="none" w:sz="0" w:space="0" w:color="auto"/>
                <w:left w:val="none" w:sz="0" w:space="0" w:color="auto"/>
                <w:bottom w:val="none" w:sz="0" w:space="0" w:color="auto"/>
                <w:right w:val="none" w:sz="0" w:space="0" w:color="auto"/>
              </w:divBdr>
              <w:divsChild>
                <w:div w:id="18516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36337">
      <w:bodyDiv w:val="1"/>
      <w:marLeft w:val="0"/>
      <w:marRight w:val="0"/>
      <w:marTop w:val="0"/>
      <w:marBottom w:val="0"/>
      <w:divBdr>
        <w:top w:val="none" w:sz="0" w:space="0" w:color="auto"/>
        <w:left w:val="none" w:sz="0" w:space="0" w:color="auto"/>
        <w:bottom w:val="none" w:sz="0" w:space="0" w:color="auto"/>
        <w:right w:val="none" w:sz="0" w:space="0" w:color="auto"/>
      </w:divBdr>
    </w:div>
    <w:div w:id="208617663">
      <w:bodyDiv w:val="1"/>
      <w:marLeft w:val="0"/>
      <w:marRight w:val="0"/>
      <w:marTop w:val="0"/>
      <w:marBottom w:val="0"/>
      <w:divBdr>
        <w:top w:val="none" w:sz="0" w:space="0" w:color="auto"/>
        <w:left w:val="none" w:sz="0" w:space="0" w:color="auto"/>
        <w:bottom w:val="none" w:sz="0" w:space="0" w:color="auto"/>
        <w:right w:val="none" w:sz="0" w:space="0" w:color="auto"/>
      </w:divBdr>
    </w:div>
    <w:div w:id="209149839">
      <w:bodyDiv w:val="1"/>
      <w:marLeft w:val="0"/>
      <w:marRight w:val="0"/>
      <w:marTop w:val="0"/>
      <w:marBottom w:val="0"/>
      <w:divBdr>
        <w:top w:val="none" w:sz="0" w:space="0" w:color="auto"/>
        <w:left w:val="none" w:sz="0" w:space="0" w:color="auto"/>
        <w:bottom w:val="none" w:sz="0" w:space="0" w:color="auto"/>
        <w:right w:val="none" w:sz="0" w:space="0" w:color="auto"/>
      </w:divBdr>
    </w:div>
    <w:div w:id="210770800">
      <w:bodyDiv w:val="1"/>
      <w:marLeft w:val="0"/>
      <w:marRight w:val="0"/>
      <w:marTop w:val="0"/>
      <w:marBottom w:val="0"/>
      <w:divBdr>
        <w:top w:val="none" w:sz="0" w:space="0" w:color="auto"/>
        <w:left w:val="none" w:sz="0" w:space="0" w:color="auto"/>
        <w:bottom w:val="none" w:sz="0" w:space="0" w:color="auto"/>
        <w:right w:val="none" w:sz="0" w:space="0" w:color="auto"/>
      </w:divBdr>
    </w:div>
    <w:div w:id="215436728">
      <w:bodyDiv w:val="1"/>
      <w:marLeft w:val="0"/>
      <w:marRight w:val="0"/>
      <w:marTop w:val="0"/>
      <w:marBottom w:val="0"/>
      <w:divBdr>
        <w:top w:val="none" w:sz="0" w:space="0" w:color="auto"/>
        <w:left w:val="none" w:sz="0" w:space="0" w:color="auto"/>
        <w:bottom w:val="none" w:sz="0" w:space="0" w:color="auto"/>
        <w:right w:val="none" w:sz="0" w:space="0" w:color="auto"/>
      </w:divBdr>
    </w:div>
    <w:div w:id="222371820">
      <w:bodyDiv w:val="1"/>
      <w:marLeft w:val="0"/>
      <w:marRight w:val="0"/>
      <w:marTop w:val="0"/>
      <w:marBottom w:val="0"/>
      <w:divBdr>
        <w:top w:val="none" w:sz="0" w:space="0" w:color="auto"/>
        <w:left w:val="none" w:sz="0" w:space="0" w:color="auto"/>
        <w:bottom w:val="none" w:sz="0" w:space="0" w:color="auto"/>
        <w:right w:val="none" w:sz="0" w:space="0" w:color="auto"/>
      </w:divBdr>
      <w:divsChild>
        <w:div w:id="801459372">
          <w:marLeft w:val="0"/>
          <w:marRight w:val="0"/>
          <w:marTop w:val="0"/>
          <w:marBottom w:val="0"/>
          <w:divBdr>
            <w:top w:val="none" w:sz="0" w:space="0" w:color="auto"/>
            <w:left w:val="none" w:sz="0" w:space="0" w:color="auto"/>
            <w:bottom w:val="none" w:sz="0" w:space="0" w:color="auto"/>
            <w:right w:val="none" w:sz="0" w:space="0" w:color="auto"/>
          </w:divBdr>
          <w:divsChild>
            <w:div w:id="112403403">
              <w:marLeft w:val="0"/>
              <w:marRight w:val="0"/>
              <w:marTop w:val="0"/>
              <w:marBottom w:val="0"/>
              <w:divBdr>
                <w:top w:val="none" w:sz="0" w:space="0" w:color="auto"/>
                <w:left w:val="none" w:sz="0" w:space="0" w:color="auto"/>
                <w:bottom w:val="none" w:sz="0" w:space="0" w:color="auto"/>
                <w:right w:val="none" w:sz="0" w:space="0" w:color="auto"/>
              </w:divBdr>
              <w:divsChild>
                <w:div w:id="76738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679857">
      <w:bodyDiv w:val="1"/>
      <w:marLeft w:val="0"/>
      <w:marRight w:val="0"/>
      <w:marTop w:val="0"/>
      <w:marBottom w:val="0"/>
      <w:divBdr>
        <w:top w:val="none" w:sz="0" w:space="0" w:color="auto"/>
        <w:left w:val="none" w:sz="0" w:space="0" w:color="auto"/>
        <w:bottom w:val="none" w:sz="0" w:space="0" w:color="auto"/>
        <w:right w:val="none" w:sz="0" w:space="0" w:color="auto"/>
      </w:divBdr>
    </w:div>
    <w:div w:id="231934360">
      <w:bodyDiv w:val="1"/>
      <w:marLeft w:val="0"/>
      <w:marRight w:val="0"/>
      <w:marTop w:val="0"/>
      <w:marBottom w:val="0"/>
      <w:divBdr>
        <w:top w:val="none" w:sz="0" w:space="0" w:color="auto"/>
        <w:left w:val="none" w:sz="0" w:space="0" w:color="auto"/>
        <w:bottom w:val="none" w:sz="0" w:space="0" w:color="auto"/>
        <w:right w:val="none" w:sz="0" w:space="0" w:color="auto"/>
      </w:divBdr>
    </w:div>
    <w:div w:id="238289113">
      <w:bodyDiv w:val="1"/>
      <w:marLeft w:val="0"/>
      <w:marRight w:val="0"/>
      <w:marTop w:val="0"/>
      <w:marBottom w:val="0"/>
      <w:divBdr>
        <w:top w:val="none" w:sz="0" w:space="0" w:color="auto"/>
        <w:left w:val="none" w:sz="0" w:space="0" w:color="auto"/>
        <w:bottom w:val="none" w:sz="0" w:space="0" w:color="auto"/>
        <w:right w:val="none" w:sz="0" w:space="0" w:color="auto"/>
      </w:divBdr>
    </w:div>
    <w:div w:id="240603921">
      <w:bodyDiv w:val="1"/>
      <w:marLeft w:val="0"/>
      <w:marRight w:val="0"/>
      <w:marTop w:val="0"/>
      <w:marBottom w:val="0"/>
      <w:divBdr>
        <w:top w:val="none" w:sz="0" w:space="0" w:color="auto"/>
        <w:left w:val="none" w:sz="0" w:space="0" w:color="auto"/>
        <w:bottom w:val="none" w:sz="0" w:space="0" w:color="auto"/>
        <w:right w:val="none" w:sz="0" w:space="0" w:color="auto"/>
      </w:divBdr>
    </w:div>
    <w:div w:id="248777693">
      <w:bodyDiv w:val="1"/>
      <w:marLeft w:val="0"/>
      <w:marRight w:val="0"/>
      <w:marTop w:val="0"/>
      <w:marBottom w:val="0"/>
      <w:divBdr>
        <w:top w:val="none" w:sz="0" w:space="0" w:color="auto"/>
        <w:left w:val="none" w:sz="0" w:space="0" w:color="auto"/>
        <w:bottom w:val="none" w:sz="0" w:space="0" w:color="auto"/>
        <w:right w:val="none" w:sz="0" w:space="0" w:color="auto"/>
      </w:divBdr>
      <w:divsChild>
        <w:div w:id="1831748329">
          <w:marLeft w:val="0"/>
          <w:marRight w:val="0"/>
          <w:marTop w:val="0"/>
          <w:marBottom w:val="0"/>
          <w:divBdr>
            <w:top w:val="none" w:sz="0" w:space="0" w:color="auto"/>
            <w:left w:val="none" w:sz="0" w:space="0" w:color="auto"/>
            <w:bottom w:val="none" w:sz="0" w:space="0" w:color="auto"/>
            <w:right w:val="none" w:sz="0" w:space="0" w:color="auto"/>
          </w:divBdr>
          <w:divsChild>
            <w:div w:id="1928924944">
              <w:marLeft w:val="0"/>
              <w:marRight w:val="0"/>
              <w:marTop w:val="0"/>
              <w:marBottom w:val="0"/>
              <w:divBdr>
                <w:top w:val="none" w:sz="0" w:space="0" w:color="auto"/>
                <w:left w:val="none" w:sz="0" w:space="0" w:color="auto"/>
                <w:bottom w:val="none" w:sz="0" w:space="0" w:color="auto"/>
                <w:right w:val="none" w:sz="0" w:space="0" w:color="auto"/>
              </w:divBdr>
              <w:divsChild>
                <w:div w:id="41185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755955">
      <w:bodyDiv w:val="1"/>
      <w:marLeft w:val="0"/>
      <w:marRight w:val="0"/>
      <w:marTop w:val="0"/>
      <w:marBottom w:val="0"/>
      <w:divBdr>
        <w:top w:val="none" w:sz="0" w:space="0" w:color="auto"/>
        <w:left w:val="none" w:sz="0" w:space="0" w:color="auto"/>
        <w:bottom w:val="none" w:sz="0" w:space="0" w:color="auto"/>
        <w:right w:val="none" w:sz="0" w:space="0" w:color="auto"/>
      </w:divBdr>
    </w:div>
    <w:div w:id="267398570">
      <w:bodyDiv w:val="1"/>
      <w:marLeft w:val="0"/>
      <w:marRight w:val="0"/>
      <w:marTop w:val="0"/>
      <w:marBottom w:val="0"/>
      <w:divBdr>
        <w:top w:val="none" w:sz="0" w:space="0" w:color="auto"/>
        <w:left w:val="none" w:sz="0" w:space="0" w:color="auto"/>
        <w:bottom w:val="none" w:sz="0" w:space="0" w:color="auto"/>
        <w:right w:val="none" w:sz="0" w:space="0" w:color="auto"/>
      </w:divBdr>
    </w:div>
    <w:div w:id="268007448">
      <w:bodyDiv w:val="1"/>
      <w:marLeft w:val="0"/>
      <w:marRight w:val="0"/>
      <w:marTop w:val="0"/>
      <w:marBottom w:val="0"/>
      <w:divBdr>
        <w:top w:val="none" w:sz="0" w:space="0" w:color="auto"/>
        <w:left w:val="none" w:sz="0" w:space="0" w:color="auto"/>
        <w:bottom w:val="none" w:sz="0" w:space="0" w:color="auto"/>
        <w:right w:val="none" w:sz="0" w:space="0" w:color="auto"/>
      </w:divBdr>
      <w:divsChild>
        <w:div w:id="178735123">
          <w:marLeft w:val="0"/>
          <w:marRight w:val="0"/>
          <w:marTop w:val="0"/>
          <w:marBottom w:val="0"/>
          <w:divBdr>
            <w:top w:val="none" w:sz="0" w:space="0" w:color="auto"/>
            <w:left w:val="none" w:sz="0" w:space="0" w:color="auto"/>
            <w:bottom w:val="none" w:sz="0" w:space="0" w:color="auto"/>
            <w:right w:val="none" w:sz="0" w:space="0" w:color="auto"/>
          </w:divBdr>
          <w:divsChild>
            <w:div w:id="235632098">
              <w:marLeft w:val="0"/>
              <w:marRight w:val="0"/>
              <w:marTop w:val="0"/>
              <w:marBottom w:val="0"/>
              <w:divBdr>
                <w:top w:val="none" w:sz="0" w:space="0" w:color="auto"/>
                <w:left w:val="none" w:sz="0" w:space="0" w:color="auto"/>
                <w:bottom w:val="none" w:sz="0" w:space="0" w:color="auto"/>
                <w:right w:val="none" w:sz="0" w:space="0" w:color="auto"/>
              </w:divBdr>
              <w:divsChild>
                <w:div w:id="96384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829109">
      <w:bodyDiv w:val="1"/>
      <w:marLeft w:val="0"/>
      <w:marRight w:val="0"/>
      <w:marTop w:val="0"/>
      <w:marBottom w:val="0"/>
      <w:divBdr>
        <w:top w:val="none" w:sz="0" w:space="0" w:color="auto"/>
        <w:left w:val="none" w:sz="0" w:space="0" w:color="auto"/>
        <w:bottom w:val="none" w:sz="0" w:space="0" w:color="auto"/>
        <w:right w:val="none" w:sz="0" w:space="0" w:color="auto"/>
      </w:divBdr>
    </w:div>
    <w:div w:id="282885285">
      <w:bodyDiv w:val="1"/>
      <w:marLeft w:val="0"/>
      <w:marRight w:val="0"/>
      <w:marTop w:val="0"/>
      <w:marBottom w:val="0"/>
      <w:divBdr>
        <w:top w:val="none" w:sz="0" w:space="0" w:color="auto"/>
        <w:left w:val="none" w:sz="0" w:space="0" w:color="auto"/>
        <w:bottom w:val="none" w:sz="0" w:space="0" w:color="auto"/>
        <w:right w:val="none" w:sz="0" w:space="0" w:color="auto"/>
      </w:divBdr>
      <w:divsChild>
        <w:div w:id="1699308886">
          <w:marLeft w:val="0"/>
          <w:marRight w:val="0"/>
          <w:marTop w:val="0"/>
          <w:marBottom w:val="0"/>
          <w:divBdr>
            <w:top w:val="none" w:sz="0" w:space="0" w:color="auto"/>
            <w:left w:val="none" w:sz="0" w:space="0" w:color="auto"/>
            <w:bottom w:val="none" w:sz="0" w:space="0" w:color="auto"/>
            <w:right w:val="none" w:sz="0" w:space="0" w:color="auto"/>
          </w:divBdr>
        </w:div>
        <w:div w:id="950014424">
          <w:marLeft w:val="0"/>
          <w:marRight w:val="0"/>
          <w:marTop w:val="0"/>
          <w:marBottom w:val="0"/>
          <w:divBdr>
            <w:top w:val="none" w:sz="0" w:space="0" w:color="auto"/>
            <w:left w:val="none" w:sz="0" w:space="0" w:color="auto"/>
            <w:bottom w:val="none" w:sz="0" w:space="0" w:color="auto"/>
            <w:right w:val="none" w:sz="0" w:space="0" w:color="auto"/>
          </w:divBdr>
        </w:div>
      </w:divsChild>
    </w:div>
    <w:div w:id="290748659">
      <w:bodyDiv w:val="1"/>
      <w:marLeft w:val="0"/>
      <w:marRight w:val="0"/>
      <w:marTop w:val="0"/>
      <w:marBottom w:val="0"/>
      <w:divBdr>
        <w:top w:val="none" w:sz="0" w:space="0" w:color="auto"/>
        <w:left w:val="none" w:sz="0" w:space="0" w:color="auto"/>
        <w:bottom w:val="none" w:sz="0" w:space="0" w:color="auto"/>
        <w:right w:val="none" w:sz="0" w:space="0" w:color="auto"/>
      </w:divBdr>
    </w:div>
    <w:div w:id="293948163">
      <w:bodyDiv w:val="1"/>
      <w:marLeft w:val="0"/>
      <w:marRight w:val="0"/>
      <w:marTop w:val="0"/>
      <w:marBottom w:val="0"/>
      <w:divBdr>
        <w:top w:val="none" w:sz="0" w:space="0" w:color="auto"/>
        <w:left w:val="none" w:sz="0" w:space="0" w:color="auto"/>
        <w:bottom w:val="none" w:sz="0" w:space="0" w:color="auto"/>
        <w:right w:val="none" w:sz="0" w:space="0" w:color="auto"/>
      </w:divBdr>
      <w:divsChild>
        <w:div w:id="1018891872">
          <w:marLeft w:val="0"/>
          <w:marRight w:val="0"/>
          <w:marTop w:val="0"/>
          <w:marBottom w:val="0"/>
          <w:divBdr>
            <w:top w:val="none" w:sz="0" w:space="0" w:color="auto"/>
            <w:left w:val="none" w:sz="0" w:space="0" w:color="auto"/>
            <w:bottom w:val="none" w:sz="0" w:space="0" w:color="auto"/>
            <w:right w:val="none" w:sz="0" w:space="0" w:color="auto"/>
          </w:divBdr>
          <w:divsChild>
            <w:div w:id="894899560">
              <w:marLeft w:val="0"/>
              <w:marRight w:val="0"/>
              <w:marTop w:val="0"/>
              <w:marBottom w:val="0"/>
              <w:divBdr>
                <w:top w:val="none" w:sz="0" w:space="0" w:color="auto"/>
                <w:left w:val="none" w:sz="0" w:space="0" w:color="auto"/>
                <w:bottom w:val="none" w:sz="0" w:space="0" w:color="auto"/>
                <w:right w:val="none" w:sz="0" w:space="0" w:color="auto"/>
              </w:divBdr>
              <w:divsChild>
                <w:div w:id="9719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837038">
      <w:bodyDiv w:val="1"/>
      <w:marLeft w:val="0"/>
      <w:marRight w:val="0"/>
      <w:marTop w:val="0"/>
      <w:marBottom w:val="0"/>
      <w:divBdr>
        <w:top w:val="none" w:sz="0" w:space="0" w:color="auto"/>
        <w:left w:val="none" w:sz="0" w:space="0" w:color="auto"/>
        <w:bottom w:val="none" w:sz="0" w:space="0" w:color="auto"/>
        <w:right w:val="none" w:sz="0" w:space="0" w:color="auto"/>
      </w:divBdr>
      <w:divsChild>
        <w:div w:id="757941610">
          <w:marLeft w:val="0"/>
          <w:marRight w:val="0"/>
          <w:marTop w:val="0"/>
          <w:marBottom w:val="0"/>
          <w:divBdr>
            <w:top w:val="none" w:sz="0" w:space="0" w:color="auto"/>
            <w:left w:val="none" w:sz="0" w:space="0" w:color="auto"/>
            <w:bottom w:val="none" w:sz="0" w:space="0" w:color="auto"/>
            <w:right w:val="none" w:sz="0" w:space="0" w:color="auto"/>
          </w:divBdr>
          <w:divsChild>
            <w:div w:id="641034078">
              <w:marLeft w:val="0"/>
              <w:marRight w:val="0"/>
              <w:marTop w:val="0"/>
              <w:marBottom w:val="0"/>
              <w:divBdr>
                <w:top w:val="none" w:sz="0" w:space="0" w:color="auto"/>
                <w:left w:val="none" w:sz="0" w:space="0" w:color="auto"/>
                <w:bottom w:val="none" w:sz="0" w:space="0" w:color="auto"/>
                <w:right w:val="none" w:sz="0" w:space="0" w:color="auto"/>
              </w:divBdr>
              <w:divsChild>
                <w:div w:id="157227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371056">
      <w:bodyDiv w:val="1"/>
      <w:marLeft w:val="0"/>
      <w:marRight w:val="0"/>
      <w:marTop w:val="0"/>
      <w:marBottom w:val="0"/>
      <w:divBdr>
        <w:top w:val="none" w:sz="0" w:space="0" w:color="auto"/>
        <w:left w:val="none" w:sz="0" w:space="0" w:color="auto"/>
        <w:bottom w:val="none" w:sz="0" w:space="0" w:color="auto"/>
        <w:right w:val="none" w:sz="0" w:space="0" w:color="auto"/>
      </w:divBdr>
      <w:divsChild>
        <w:div w:id="1362439498">
          <w:marLeft w:val="0"/>
          <w:marRight w:val="0"/>
          <w:marTop w:val="0"/>
          <w:marBottom w:val="0"/>
          <w:divBdr>
            <w:top w:val="none" w:sz="0" w:space="0" w:color="auto"/>
            <w:left w:val="none" w:sz="0" w:space="0" w:color="auto"/>
            <w:bottom w:val="none" w:sz="0" w:space="0" w:color="auto"/>
            <w:right w:val="none" w:sz="0" w:space="0" w:color="auto"/>
          </w:divBdr>
          <w:divsChild>
            <w:div w:id="1016464396">
              <w:marLeft w:val="0"/>
              <w:marRight w:val="0"/>
              <w:marTop w:val="0"/>
              <w:marBottom w:val="0"/>
              <w:divBdr>
                <w:top w:val="none" w:sz="0" w:space="0" w:color="auto"/>
                <w:left w:val="none" w:sz="0" w:space="0" w:color="auto"/>
                <w:bottom w:val="none" w:sz="0" w:space="0" w:color="auto"/>
                <w:right w:val="none" w:sz="0" w:space="0" w:color="auto"/>
              </w:divBdr>
              <w:divsChild>
                <w:div w:id="10645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585085">
      <w:bodyDiv w:val="1"/>
      <w:marLeft w:val="0"/>
      <w:marRight w:val="0"/>
      <w:marTop w:val="0"/>
      <w:marBottom w:val="0"/>
      <w:divBdr>
        <w:top w:val="none" w:sz="0" w:space="0" w:color="auto"/>
        <w:left w:val="none" w:sz="0" w:space="0" w:color="auto"/>
        <w:bottom w:val="none" w:sz="0" w:space="0" w:color="auto"/>
        <w:right w:val="none" w:sz="0" w:space="0" w:color="auto"/>
      </w:divBdr>
    </w:div>
    <w:div w:id="319308424">
      <w:bodyDiv w:val="1"/>
      <w:marLeft w:val="0"/>
      <w:marRight w:val="0"/>
      <w:marTop w:val="0"/>
      <w:marBottom w:val="0"/>
      <w:divBdr>
        <w:top w:val="none" w:sz="0" w:space="0" w:color="auto"/>
        <w:left w:val="none" w:sz="0" w:space="0" w:color="auto"/>
        <w:bottom w:val="none" w:sz="0" w:space="0" w:color="auto"/>
        <w:right w:val="none" w:sz="0" w:space="0" w:color="auto"/>
      </w:divBdr>
    </w:div>
    <w:div w:id="319700498">
      <w:bodyDiv w:val="1"/>
      <w:marLeft w:val="0"/>
      <w:marRight w:val="0"/>
      <w:marTop w:val="0"/>
      <w:marBottom w:val="0"/>
      <w:divBdr>
        <w:top w:val="none" w:sz="0" w:space="0" w:color="auto"/>
        <w:left w:val="none" w:sz="0" w:space="0" w:color="auto"/>
        <w:bottom w:val="none" w:sz="0" w:space="0" w:color="auto"/>
        <w:right w:val="none" w:sz="0" w:space="0" w:color="auto"/>
      </w:divBdr>
    </w:div>
    <w:div w:id="329262308">
      <w:bodyDiv w:val="1"/>
      <w:marLeft w:val="0"/>
      <w:marRight w:val="0"/>
      <w:marTop w:val="0"/>
      <w:marBottom w:val="0"/>
      <w:divBdr>
        <w:top w:val="none" w:sz="0" w:space="0" w:color="auto"/>
        <w:left w:val="none" w:sz="0" w:space="0" w:color="auto"/>
        <w:bottom w:val="none" w:sz="0" w:space="0" w:color="auto"/>
        <w:right w:val="none" w:sz="0" w:space="0" w:color="auto"/>
      </w:divBdr>
    </w:div>
    <w:div w:id="333457271">
      <w:bodyDiv w:val="1"/>
      <w:marLeft w:val="0"/>
      <w:marRight w:val="0"/>
      <w:marTop w:val="0"/>
      <w:marBottom w:val="0"/>
      <w:divBdr>
        <w:top w:val="none" w:sz="0" w:space="0" w:color="auto"/>
        <w:left w:val="none" w:sz="0" w:space="0" w:color="auto"/>
        <w:bottom w:val="none" w:sz="0" w:space="0" w:color="auto"/>
        <w:right w:val="none" w:sz="0" w:space="0" w:color="auto"/>
      </w:divBdr>
    </w:div>
    <w:div w:id="339939635">
      <w:bodyDiv w:val="1"/>
      <w:marLeft w:val="0"/>
      <w:marRight w:val="0"/>
      <w:marTop w:val="0"/>
      <w:marBottom w:val="0"/>
      <w:divBdr>
        <w:top w:val="none" w:sz="0" w:space="0" w:color="auto"/>
        <w:left w:val="none" w:sz="0" w:space="0" w:color="auto"/>
        <w:bottom w:val="none" w:sz="0" w:space="0" w:color="auto"/>
        <w:right w:val="none" w:sz="0" w:space="0" w:color="auto"/>
      </w:divBdr>
    </w:div>
    <w:div w:id="341855030">
      <w:bodyDiv w:val="1"/>
      <w:marLeft w:val="0"/>
      <w:marRight w:val="0"/>
      <w:marTop w:val="0"/>
      <w:marBottom w:val="0"/>
      <w:divBdr>
        <w:top w:val="none" w:sz="0" w:space="0" w:color="auto"/>
        <w:left w:val="none" w:sz="0" w:space="0" w:color="auto"/>
        <w:bottom w:val="none" w:sz="0" w:space="0" w:color="auto"/>
        <w:right w:val="none" w:sz="0" w:space="0" w:color="auto"/>
      </w:divBdr>
      <w:divsChild>
        <w:div w:id="1549218573">
          <w:marLeft w:val="0"/>
          <w:marRight w:val="0"/>
          <w:marTop w:val="0"/>
          <w:marBottom w:val="0"/>
          <w:divBdr>
            <w:top w:val="none" w:sz="0" w:space="0" w:color="auto"/>
            <w:left w:val="none" w:sz="0" w:space="0" w:color="auto"/>
            <w:bottom w:val="none" w:sz="0" w:space="0" w:color="auto"/>
            <w:right w:val="none" w:sz="0" w:space="0" w:color="auto"/>
          </w:divBdr>
          <w:divsChild>
            <w:div w:id="127671774">
              <w:marLeft w:val="0"/>
              <w:marRight w:val="0"/>
              <w:marTop w:val="0"/>
              <w:marBottom w:val="0"/>
              <w:divBdr>
                <w:top w:val="none" w:sz="0" w:space="0" w:color="auto"/>
                <w:left w:val="none" w:sz="0" w:space="0" w:color="auto"/>
                <w:bottom w:val="none" w:sz="0" w:space="0" w:color="auto"/>
                <w:right w:val="none" w:sz="0" w:space="0" w:color="auto"/>
              </w:divBdr>
              <w:divsChild>
                <w:div w:id="152405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9834">
      <w:bodyDiv w:val="1"/>
      <w:marLeft w:val="0"/>
      <w:marRight w:val="0"/>
      <w:marTop w:val="0"/>
      <w:marBottom w:val="0"/>
      <w:divBdr>
        <w:top w:val="none" w:sz="0" w:space="0" w:color="auto"/>
        <w:left w:val="none" w:sz="0" w:space="0" w:color="auto"/>
        <w:bottom w:val="none" w:sz="0" w:space="0" w:color="auto"/>
        <w:right w:val="none" w:sz="0" w:space="0" w:color="auto"/>
      </w:divBdr>
      <w:divsChild>
        <w:div w:id="1258368294">
          <w:marLeft w:val="0"/>
          <w:marRight w:val="0"/>
          <w:marTop w:val="0"/>
          <w:marBottom w:val="0"/>
          <w:divBdr>
            <w:top w:val="none" w:sz="0" w:space="0" w:color="auto"/>
            <w:left w:val="none" w:sz="0" w:space="0" w:color="auto"/>
            <w:bottom w:val="none" w:sz="0" w:space="0" w:color="auto"/>
            <w:right w:val="none" w:sz="0" w:space="0" w:color="auto"/>
          </w:divBdr>
          <w:divsChild>
            <w:div w:id="2028091334">
              <w:marLeft w:val="0"/>
              <w:marRight w:val="0"/>
              <w:marTop w:val="0"/>
              <w:marBottom w:val="0"/>
              <w:divBdr>
                <w:top w:val="none" w:sz="0" w:space="0" w:color="auto"/>
                <w:left w:val="none" w:sz="0" w:space="0" w:color="auto"/>
                <w:bottom w:val="none" w:sz="0" w:space="0" w:color="auto"/>
                <w:right w:val="none" w:sz="0" w:space="0" w:color="auto"/>
              </w:divBdr>
              <w:divsChild>
                <w:div w:id="199964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222606">
      <w:bodyDiv w:val="1"/>
      <w:marLeft w:val="0"/>
      <w:marRight w:val="0"/>
      <w:marTop w:val="0"/>
      <w:marBottom w:val="0"/>
      <w:divBdr>
        <w:top w:val="none" w:sz="0" w:space="0" w:color="auto"/>
        <w:left w:val="none" w:sz="0" w:space="0" w:color="auto"/>
        <w:bottom w:val="none" w:sz="0" w:space="0" w:color="auto"/>
        <w:right w:val="none" w:sz="0" w:space="0" w:color="auto"/>
      </w:divBdr>
    </w:div>
    <w:div w:id="356854084">
      <w:bodyDiv w:val="1"/>
      <w:marLeft w:val="0"/>
      <w:marRight w:val="0"/>
      <w:marTop w:val="0"/>
      <w:marBottom w:val="0"/>
      <w:divBdr>
        <w:top w:val="none" w:sz="0" w:space="0" w:color="auto"/>
        <w:left w:val="none" w:sz="0" w:space="0" w:color="auto"/>
        <w:bottom w:val="none" w:sz="0" w:space="0" w:color="auto"/>
        <w:right w:val="none" w:sz="0" w:space="0" w:color="auto"/>
      </w:divBdr>
    </w:div>
    <w:div w:id="374893715">
      <w:bodyDiv w:val="1"/>
      <w:marLeft w:val="0"/>
      <w:marRight w:val="0"/>
      <w:marTop w:val="0"/>
      <w:marBottom w:val="0"/>
      <w:divBdr>
        <w:top w:val="none" w:sz="0" w:space="0" w:color="auto"/>
        <w:left w:val="none" w:sz="0" w:space="0" w:color="auto"/>
        <w:bottom w:val="none" w:sz="0" w:space="0" w:color="auto"/>
        <w:right w:val="none" w:sz="0" w:space="0" w:color="auto"/>
      </w:divBdr>
    </w:div>
    <w:div w:id="376852412">
      <w:bodyDiv w:val="1"/>
      <w:marLeft w:val="0"/>
      <w:marRight w:val="0"/>
      <w:marTop w:val="0"/>
      <w:marBottom w:val="0"/>
      <w:divBdr>
        <w:top w:val="none" w:sz="0" w:space="0" w:color="auto"/>
        <w:left w:val="none" w:sz="0" w:space="0" w:color="auto"/>
        <w:bottom w:val="none" w:sz="0" w:space="0" w:color="auto"/>
        <w:right w:val="none" w:sz="0" w:space="0" w:color="auto"/>
      </w:divBdr>
    </w:div>
    <w:div w:id="403184568">
      <w:bodyDiv w:val="1"/>
      <w:marLeft w:val="0"/>
      <w:marRight w:val="0"/>
      <w:marTop w:val="0"/>
      <w:marBottom w:val="0"/>
      <w:divBdr>
        <w:top w:val="none" w:sz="0" w:space="0" w:color="auto"/>
        <w:left w:val="none" w:sz="0" w:space="0" w:color="auto"/>
        <w:bottom w:val="none" w:sz="0" w:space="0" w:color="auto"/>
        <w:right w:val="none" w:sz="0" w:space="0" w:color="auto"/>
      </w:divBdr>
    </w:div>
    <w:div w:id="405803686">
      <w:bodyDiv w:val="1"/>
      <w:marLeft w:val="0"/>
      <w:marRight w:val="0"/>
      <w:marTop w:val="0"/>
      <w:marBottom w:val="0"/>
      <w:divBdr>
        <w:top w:val="none" w:sz="0" w:space="0" w:color="auto"/>
        <w:left w:val="none" w:sz="0" w:space="0" w:color="auto"/>
        <w:bottom w:val="none" w:sz="0" w:space="0" w:color="auto"/>
        <w:right w:val="none" w:sz="0" w:space="0" w:color="auto"/>
      </w:divBdr>
    </w:div>
    <w:div w:id="412705911">
      <w:bodyDiv w:val="1"/>
      <w:marLeft w:val="0"/>
      <w:marRight w:val="0"/>
      <w:marTop w:val="0"/>
      <w:marBottom w:val="0"/>
      <w:divBdr>
        <w:top w:val="none" w:sz="0" w:space="0" w:color="auto"/>
        <w:left w:val="none" w:sz="0" w:space="0" w:color="auto"/>
        <w:bottom w:val="none" w:sz="0" w:space="0" w:color="auto"/>
        <w:right w:val="none" w:sz="0" w:space="0" w:color="auto"/>
      </w:divBdr>
    </w:div>
    <w:div w:id="414398954">
      <w:bodyDiv w:val="1"/>
      <w:marLeft w:val="0"/>
      <w:marRight w:val="0"/>
      <w:marTop w:val="0"/>
      <w:marBottom w:val="0"/>
      <w:divBdr>
        <w:top w:val="none" w:sz="0" w:space="0" w:color="auto"/>
        <w:left w:val="none" w:sz="0" w:space="0" w:color="auto"/>
        <w:bottom w:val="none" w:sz="0" w:space="0" w:color="auto"/>
        <w:right w:val="none" w:sz="0" w:space="0" w:color="auto"/>
      </w:divBdr>
      <w:divsChild>
        <w:div w:id="1304847434">
          <w:marLeft w:val="0"/>
          <w:marRight w:val="0"/>
          <w:marTop w:val="0"/>
          <w:marBottom w:val="0"/>
          <w:divBdr>
            <w:top w:val="none" w:sz="0" w:space="0" w:color="auto"/>
            <w:left w:val="none" w:sz="0" w:space="0" w:color="auto"/>
            <w:bottom w:val="none" w:sz="0" w:space="0" w:color="auto"/>
            <w:right w:val="none" w:sz="0" w:space="0" w:color="auto"/>
          </w:divBdr>
          <w:divsChild>
            <w:div w:id="36779314">
              <w:marLeft w:val="0"/>
              <w:marRight w:val="0"/>
              <w:marTop w:val="0"/>
              <w:marBottom w:val="0"/>
              <w:divBdr>
                <w:top w:val="none" w:sz="0" w:space="0" w:color="auto"/>
                <w:left w:val="none" w:sz="0" w:space="0" w:color="auto"/>
                <w:bottom w:val="none" w:sz="0" w:space="0" w:color="auto"/>
                <w:right w:val="none" w:sz="0" w:space="0" w:color="auto"/>
              </w:divBdr>
              <w:divsChild>
                <w:div w:id="30231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0262">
      <w:bodyDiv w:val="1"/>
      <w:marLeft w:val="0"/>
      <w:marRight w:val="0"/>
      <w:marTop w:val="0"/>
      <w:marBottom w:val="0"/>
      <w:divBdr>
        <w:top w:val="none" w:sz="0" w:space="0" w:color="auto"/>
        <w:left w:val="none" w:sz="0" w:space="0" w:color="auto"/>
        <w:bottom w:val="none" w:sz="0" w:space="0" w:color="auto"/>
        <w:right w:val="none" w:sz="0" w:space="0" w:color="auto"/>
      </w:divBdr>
    </w:div>
    <w:div w:id="435712198">
      <w:bodyDiv w:val="1"/>
      <w:marLeft w:val="0"/>
      <w:marRight w:val="0"/>
      <w:marTop w:val="0"/>
      <w:marBottom w:val="0"/>
      <w:divBdr>
        <w:top w:val="none" w:sz="0" w:space="0" w:color="auto"/>
        <w:left w:val="none" w:sz="0" w:space="0" w:color="auto"/>
        <w:bottom w:val="none" w:sz="0" w:space="0" w:color="auto"/>
        <w:right w:val="none" w:sz="0" w:space="0" w:color="auto"/>
      </w:divBdr>
      <w:divsChild>
        <w:div w:id="547768969">
          <w:marLeft w:val="0"/>
          <w:marRight w:val="0"/>
          <w:marTop w:val="0"/>
          <w:marBottom w:val="0"/>
          <w:divBdr>
            <w:top w:val="none" w:sz="0" w:space="0" w:color="auto"/>
            <w:left w:val="none" w:sz="0" w:space="0" w:color="auto"/>
            <w:bottom w:val="none" w:sz="0" w:space="0" w:color="auto"/>
            <w:right w:val="none" w:sz="0" w:space="0" w:color="auto"/>
          </w:divBdr>
          <w:divsChild>
            <w:div w:id="1212888669">
              <w:marLeft w:val="0"/>
              <w:marRight w:val="0"/>
              <w:marTop w:val="0"/>
              <w:marBottom w:val="0"/>
              <w:divBdr>
                <w:top w:val="none" w:sz="0" w:space="0" w:color="auto"/>
                <w:left w:val="none" w:sz="0" w:space="0" w:color="auto"/>
                <w:bottom w:val="none" w:sz="0" w:space="0" w:color="auto"/>
                <w:right w:val="none" w:sz="0" w:space="0" w:color="auto"/>
              </w:divBdr>
              <w:divsChild>
                <w:div w:id="78272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88860">
      <w:bodyDiv w:val="1"/>
      <w:marLeft w:val="0"/>
      <w:marRight w:val="0"/>
      <w:marTop w:val="0"/>
      <w:marBottom w:val="0"/>
      <w:divBdr>
        <w:top w:val="none" w:sz="0" w:space="0" w:color="auto"/>
        <w:left w:val="none" w:sz="0" w:space="0" w:color="auto"/>
        <w:bottom w:val="none" w:sz="0" w:space="0" w:color="auto"/>
        <w:right w:val="none" w:sz="0" w:space="0" w:color="auto"/>
      </w:divBdr>
    </w:div>
    <w:div w:id="454180021">
      <w:bodyDiv w:val="1"/>
      <w:marLeft w:val="0"/>
      <w:marRight w:val="0"/>
      <w:marTop w:val="0"/>
      <w:marBottom w:val="0"/>
      <w:divBdr>
        <w:top w:val="none" w:sz="0" w:space="0" w:color="auto"/>
        <w:left w:val="none" w:sz="0" w:space="0" w:color="auto"/>
        <w:bottom w:val="none" w:sz="0" w:space="0" w:color="auto"/>
        <w:right w:val="none" w:sz="0" w:space="0" w:color="auto"/>
      </w:divBdr>
    </w:div>
    <w:div w:id="463235138">
      <w:bodyDiv w:val="1"/>
      <w:marLeft w:val="0"/>
      <w:marRight w:val="0"/>
      <w:marTop w:val="0"/>
      <w:marBottom w:val="0"/>
      <w:divBdr>
        <w:top w:val="none" w:sz="0" w:space="0" w:color="auto"/>
        <w:left w:val="none" w:sz="0" w:space="0" w:color="auto"/>
        <w:bottom w:val="none" w:sz="0" w:space="0" w:color="auto"/>
        <w:right w:val="none" w:sz="0" w:space="0" w:color="auto"/>
      </w:divBdr>
      <w:divsChild>
        <w:div w:id="399518944">
          <w:marLeft w:val="0"/>
          <w:marRight w:val="0"/>
          <w:marTop w:val="0"/>
          <w:marBottom w:val="0"/>
          <w:divBdr>
            <w:top w:val="none" w:sz="0" w:space="0" w:color="auto"/>
            <w:left w:val="none" w:sz="0" w:space="0" w:color="auto"/>
            <w:bottom w:val="none" w:sz="0" w:space="0" w:color="auto"/>
            <w:right w:val="none" w:sz="0" w:space="0" w:color="auto"/>
          </w:divBdr>
          <w:divsChild>
            <w:div w:id="1710448350">
              <w:marLeft w:val="0"/>
              <w:marRight w:val="0"/>
              <w:marTop w:val="0"/>
              <w:marBottom w:val="0"/>
              <w:divBdr>
                <w:top w:val="none" w:sz="0" w:space="0" w:color="auto"/>
                <w:left w:val="none" w:sz="0" w:space="0" w:color="auto"/>
                <w:bottom w:val="none" w:sz="0" w:space="0" w:color="auto"/>
                <w:right w:val="none" w:sz="0" w:space="0" w:color="auto"/>
              </w:divBdr>
              <w:divsChild>
                <w:div w:id="19512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093790">
      <w:bodyDiv w:val="1"/>
      <w:marLeft w:val="0"/>
      <w:marRight w:val="0"/>
      <w:marTop w:val="0"/>
      <w:marBottom w:val="0"/>
      <w:divBdr>
        <w:top w:val="none" w:sz="0" w:space="0" w:color="auto"/>
        <w:left w:val="none" w:sz="0" w:space="0" w:color="auto"/>
        <w:bottom w:val="none" w:sz="0" w:space="0" w:color="auto"/>
        <w:right w:val="none" w:sz="0" w:space="0" w:color="auto"/>
      </w:divBdr>
    </w:div>
    <w:div w:id="477117411">
      <w:bodyDiv w:val="1"/>
      <w:marLeft w:val="0"/>
      <w:marRight w:val="0"/>
      <w:marTop w:val="0"/>
      <w:marBottom w:val="0"/>
      <w:divBdr>
        <w:top w:val="none" w:sz="0" w:space="0" w:color="auto"/>
        <w:left w:val="none" w:sz="0" w:space="0" w:color="auto"/>
        <w:bottom w:val="none" w:sz="0" w:space="0" w:color="auto"/>
        <w:right w:val="none" w:sz="0" w:space="0" w:color="auto"/>
      </w:divBdr>
    </w:div>
    <w:div w:id="479271148">
      <w:bodyDiv w:val="1"/>
      <w:marLeft w:val="0"/>
      <w:marRight w:val="0"/>
      <w:marTop w:val="0"/>
      <w:marBottom w:val="0"/>
      <w:divBdr>
        <w:top w:val="none" w:sz="0" w:space="0" w:color="auto"/>
        <w:left w:val="none" w:sz="0" w:space="0" w:color="auto"/>
        <w:bottom w:val="none" w:sz="0" w:space="0" w:color="auto"/>
        <w:right w:val="none" w:sz="0" w:space="0" w:color="auto"/>
      </w:divBdr>
      <w:divsChild>
        <w:div w:id="176774942">
          <w:marLeft w:val="0"/>
          <w:marRight w:val="0"/>
          <w:marTop w:val="0"/>
          <w:marBottom w:val="0"/>
          <w:divBdr>
            <w:top w:val="none" w:sz="0" w:space="0" w:color="auto"/>
            <w:left w:val="none" w:sz="0" w:space="0" w:color="auto"/>
            <w:bottom w:val="none" w:sz="0" w:space="0" w:color="auto"/>
            <w:right w:val="none" w:sz="0" w:space="0" w:color="auto"/>
          </w:divBdr>
          <w:divsChild>
            <w:div w:id="1387338270">
              <w:marLeft w:val="0"/>
              <w:marRight w:val="0"/>
              <w:marTop w:val="0"/>
              <w:marBottom w:val="0"/>
              <w:divBdr>
                <w:top w:val="none" w:sz="0" w:space="0" w:color="auto"/>
                <w:left w:val="none" w:sz="0" w:space="0" w:color="auto"/>
                <w:bottom w:val="none" w:sz="0" w:space="0" w:color="auto"/>
                <w:right w:val="none" w:sz="0" w:space="0" w:color="auto"/>
              </w:divBdr>
              <w:divsChild>
                <w:div w:id="175198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6759">
      <w:bodyDiv w:val="1"/>
      <w:marLeft w:val="0"/>
      <w:marRight w:val="0"/>
      <w:marTop w:val="0"/>
      <w:marBottom w:val="0"/>
      <w:divBdr>
        <w:top w:val="none" w:sz="0" w:space="0" w:color="auto"/>
        <w:left w:val="none" w:sz="0" w:space="0" w:color="auto"/>
        <w:bottom w:val="none" w:sz="0" w:space="0" w:color="auto"/>
        <w:right w:val="none" w:sz="0" w:space="0" w:color="auto"/>
      </w:divBdr>
    </w:div>
    <w:div w:id="500236612">
      <w:bodyDiv w:val="1"/>
      <w:marLeft w:val="0"/>
      <w:marRight w:val="0"/>
      <w:marTop w:val="0"/>
      <w:marBottom w:val="0"/>
      <w:divBdr>
        <w:top w:val="none" w:sz="0" w:space="0" w:color="auto"/>
        <w:left w:val="none" w:sz="0" w:space="0" w:color="auto"/>
        <w:bottom w:val="none" w:sz="0" w:space="0" w:color="auto"/>
        <w:right w:val="none" w:sz="0" w:space="0" w:color="auto"/>
      </w:divBdr>
    </w:div>
    <w:div w:id="513761616">
      <w:bodyDiv w:val="1"/>
      <w:marLeft w:val="0"/>
      <w:marRight w:val="0"/>
      <w:marTop w:val="0"/>
      <w:marBottom w:val="0"/>
      <w:divBdr>
        <w:top w:val="none" w:sz="0" w:space="0" w:color="auto"/>
        <w:left w:val="none" w:sz="0" w:space="0" w:color="auto"/>
        <w:bottom w:val="none" w:sz="0" w:space="0" w:color="auto"/>
        <w:right w:val="none" w:sz="0" w:space="0" w:color="auto"/>
      </w:divBdr>
    </w:div>
    <w:div w:id="514685761">
      <w:bodyDiv w:val="1"/>
      <w:marLeft w:val="0"/>
      <w:marRight w:val="0"/>
      <w:marTop w:val="0"/>
      <w:marBottom w:val="0"/>
      <w:divBdr>
        <w:top w:val="none" w:sz="0" w:space="0" w:color="auto"/>
        <w:left w:val="none" w:sz="0" w:space="0" w:color="auto"/>
        <w:bottom w:val="none" w:sz="0" w:space="0" w:color="auto"/>
        <w:right w:val="none" w:sz="0" w:space="0" w:color="auto"/>
      </w:divBdr>
      <w:divsChild>
        <w:div w:id="1830906538">
          <w:marLeft w:val="0"/>
          <w:marRight w:val="0"/>
          <w:marTop w:val="0"/>
          <w:marBottom w:val="0"/>
          <w:divBdr>
            <w:top w:val="none" w:sz="0" w:space="0" w:color="auto"/>
            <w:left w:val="none" w:sz="0" w:space="0" w:color="auto"/>
            <w:bottom w:val="none" w:sz="0" w:space="0" w:color="auto"/>
            <w:right w:val="none" w:sz="0" w:space="0" w:color="auto"/>
          </w:divBdr>
          <w:divsChild>
            <w:div w:id="33891657">
              <w:marLeft w:val="0"/>
              <w:marRight w:val="0"/>
              <w:marTop w:val="0"/>
              <w:marBottom w:val="0"/>
              <w:divBdr>
                <w:top w:val="none" w:sz="0" w:space="0" w:color="auto"/>
                <w:left w:val="none" w:sz="0" w:space="0" w:color="auto"/>
                <w:bottom w:val="none" w:sz="0" w:space="0" w:color="auto"/>
                <w:right w:val="none" w:sz="0" w:space="0" w:color="auto"/>
              </w:divBdr>
              <w:divsChild>
                <w:div w:id="128738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9307">
      <w:bodyDiv w:val="1"/>
      <w:marLeft w:val="0"/>
      <w:marRight w:val="0"/>
      <w:marTop w:val="0"/>
      <w:marBottom w:val="0"/>
      <w:divBdr>
        <w:top w:val="none" w:sz="0" w:space="0" w:color="auto"/>
        <w:left w:val="none" w:sz="0" w:space="0" w:color="auto"/>
        <w:bottom w:val="none" w:sz="0" w:space="0" w:color="auto"/>
        <w:right w:val="none" w:sz="0" w:space="0" w:color="auto"/>
      </w:divBdr>
    </w:div>
    <w:div w:id="561670776">
      <w:bodyDiv w:val="1"/>
      <w:marLeft w:val="0"/>
      <w:marRight w:val="0"/>
      <w:marTop w:val="0"/>
      <w:marBottom w:val="0"/>
      <w:divBdr>
        <w:top w:val="none" w:sz="0" w:space="0" w:color="auto"/>
        <w:left w:val="none" w:sz="0" w:space="0" w:color="auto"/>
        <w:bottom w:val="none" w:sz="0" w:space="0" w:color="auto"/>
        <w:right w:val="none" w:sz="0" w:space="0" w:color="auto"/>
      </w:divBdr>
      <w:divsChild>
        <w:div w:id="519052591">
          <w:marLeft w:val="0"/>
          <w:marRight w:val="0"/>
          <w:marTop w:val="0"/>
          <w:marBottom w:val="0"/>
          <w:divBdr>
            <w:top w:val="none" w:sz="0" w:space="0" w:color="auto"/>
            <w:left w:val="none" w:sz="0" w:space="0" w:color="auto"/>
            <w:bottom w:val="none" w:sz="0" w:space="0" w:color="auto"/>
            <w:right w:val="none" w:sz="0" w:space="0" w:color="auto"/>
          </w:divBdr>
          <w:divsChild>
            <w:div w:id="869607184">
              <w:marLeft w:val="0"/>
              <w:marRight w:val="0"/>
              <w:marTop w:val="0"/>
              <w:marBottom w:val="0"/>
              <w:divBdr>
                <w:top w:val="none" w:sz="0" w:space="0" w:color="auto"/>
                <w:left w:val="none" w:sz="0" w:space="0" w:color="auto"/>
                <w:bottom w:val="none" w:sz="0" w:space="0" w:color="auto"/>
                <w:right w:val="none" w:sz="0" w:space="0" w:color="auto"/>
              </w:divBdr>
              <w:divsChild>
                <w:div w:id="549541445">
                  <w:marLeft w:val="0"/>
                  <w:marRight w:val="0"/>
                  <w:marTop w:val="0"/>
                  <w:marBottom w:val="0"/>
                  <w:divBdr>
                    <w:top w:val="none" w:sz="0" w:space="0" w:color="auto"/>
                    <w:left w:val="none" w:sz="0" w:space="0" w:color="auto"/>
                    <w:bottom w:val="none" w:sz="0" w:space="0" w:color="auto"/>
                    <w:right w:val="none" w:sz="0" w:space="0" w:color="auto"/>
                  </w:divBdr>
                  <w:divsChild>
                    <w:div w:id="163008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05231">
      <w:bodyDiv w:val="1"/>
      <w:marLeft w:val="0"/>
      <w:marRight w:val="0"/>
      <w:marTop w:val="0"/>
      <w:marBottom w:val="0"/>
      <w:divBdr>
        <w:top w:val="none" w:sz="0" w:space="0" w:color="auto"/>
        <w:left w:val="none" w:sz="0" w:space="0" w:color="auto"/>
        <w:bottom w:val="none" w:sz="0" w:space="0" w:color="auto"/>
        <w:right w:val="none" w:sz="0" w:space="0" w:color="auto"/>
      </w:divBdr>
    </w:div>
    <w:div w:id="579799142">
      <w:bodyDiv w:val="1"/>
      <w:marLeft w:val="0"/>
      <w:marRight w:val="0"/>
      <w:marTop w:val="0"/>
      <w:marBottom w:val="0"/>
      <w:divBdr>
        <w:top w:val="none" w:sz="0" w:space="0" w:color="auto"/>
        <w:left w:val="none" w:sz="0" w:space="0" w:color="auto"/>
        <w:bottom w:val="none" w:sz="0" w:space="0" w:color="auto"/>
        <w:right w:val="none" w:sz="0" w:space="0" w:color="auto"/>
      </w:divBdr>
    </w:div>
    <w:div w:id="604076445">
      <w:bodyDiv w:val="1"/>
      <w:marLeft w:val="0"/>
      <w:marRight w:val="0"/>
      <w:marTop w:val="0"/>
      <w:marBottom w:val="0"/>
      <w:divBdr>
        <w:top w:val="none" w:sz="0" w:space="0" w:color="auto"/>
        <w:left w:val="none" w:sz="0" w:space="0" w:color="auto"/>
        <w:bottom w:val="none" w:sz="0" w:space="0" w:color="auto"/>
        <w:right w:val="none" w:sz="0" w:space="0" w:color="auto"/>
      </w:divBdr>
    </w:div>
    <w:div w:id="610742302">
      <w:bodyDiv w:val="1"/>
      <w:marLeft w:val="0"/>
      <w:marRight w:val="0"/>
      <w:marTop w:val="0"/>
      <w:marBottom w:val="0"/>
      <w:divBdr>
        <w:top w:val="none" w:sz="0" w:space="0" w:color="auto"/>
        <w:left w:val="none" w:sz="0" w:space="0" w:color="auto"/>
        <w:bottom w:val="none" w:sz="0" w:space="0" w:color="auto"/>
        <w:right w:val="none" w:sz="0" w:space="0" w:color="auto"/>
      </w:divBdr>
    </w:div>
    <w:div w:id="626008395">
      <w:bodyDiv w:val="1"/>
      <w:marLeft w:val="0"/>
      <w:marRight w:val="0"/>
      <w:marTop w:val="0"/>
      <w:marBottom w:val="0"/>
      <w:divBdr>
        <w:top w:val="none" w:sz="0" w:space="0" w:color="auto"/>
        <w:left w:val="none" w:sz="0" w:space="0" w:color="auto"/>
        <w:bottom w:val="none" w:sz="0" w:space="0" w:color="auto"/>
        <w:right w:val="none" w:sz="0" w:space="0" w:color="auto"/>
      </w:divBdr>
      <w:divsChild>
        <w:div w:id="1593002367">
          <w:marLeft w:val="0"/>
          <w:marRight w:val="0"/>
          <w:marTop w:val="0"/>
          <w:marBottom w:val="0"/>
          <w:divBdr>
            <w:top w:val="none" w:sz="0" w:space="0" w:color="auto"/>
            <w:left w:val="none" w:sz="0" w:space="0" w:color="auto"/>
            <w:bottom w:val="none" w:sz="0" w:space="0" w:color="auto"/>
            <w:right w:val="none" w:sz="0" w:space="0" w:color="auto"/>
          </w:divBdr>
          <w:divsChild>
            <w:div w:id="453251322">
              <w:marLeft w:val="0"/>
              <w:marRight w:val="0"/>
              <w:marTop w:val="0"/>
              <w:marBottom w:val="0"/>
              <w:divBdr>
                <w:top w:val="none" w:sz="0" w:space="0" w:color="auto"/>
                <w:left w:val="none" w:sz="0" w:space="0" w:color="auto"/>
                <w:bottom w:val="none" w:sz="0" w:space="0" w:color="auto"/>
                <w:right w:val="none" w:sz="0" w:space="0" w:color="auto"/>
              </w:divBdr>
              <w:divsChild>
                <w:div w:id="82995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787941">
      <w:bodyDiv w:val="1"/>
      <w:marLeft w:val="0"/>
      <w:marRight w:val="0"/>
      <w:marTop w:val="0"/>
      <w:marBottom w:val="0"/>
      <w:divBdr>
        <w:top w:val="none" w:sz="0" w:space="0" w:color="auto"/>
        <w:left w:val="none" w:sz="0" w:space="0" w:color="auto"/>
        <w:bottom w:val="none" w:sz="0" w:space="0" w:color="auto"/>
        <w:right w:val="none" w:sz="0" w:space="0" w:color="auto"/>
      </w:divBdr>
    </w:div>
    <w:div w:id="628364391">
      <w:bodyDiv w:val="1"/>
      <w:marLeft w:val="0"/>
      <w:marRight w:val="0"/>
      <w:marTop w:val="0"/>
      <w:marBottom w:val="0"/>
      <w:divBdr>
        <w:top w:val="none" w:sz="0" w:space="0" w:color="auto"/>
        <w:left w:val="none" w:sz="0" w:space="0" w:color="auto"/>
        <w:bottom w:val="none" w:sz="0" w:space="0" w:color="auto"/>
        <w:right w:val="none" w:sz="0" w:space="0" w:color="auto"/>
      </w:divBdr>
    </w:div>
    <w:div w:id="643849589">
      <w:bodyDiv w:val="1"/>
      <w:marLeft w:val="0"/>
      <w:marRight w:val="0"/>
      <w:marTop w:val="0"/>
      <w:marBottom w:val="0"/>
      <w:divBdr>
        <w:top w:val="none" w:sz="0" w:space="0" w:color="auto"/>
        <w:left w:val="none" w:sz="0" w:space="0" w:color="auto"/>
        <w:bottom w:val="none" w:sz="0" w:space="0" w:color="auto"/>
        <w:right w:val="none" w:sz="0" w:space="0" w:color="auto"/>
      </w:divBdr>
      <w:divsChild>
        <w:div w:id="1446270106">
          <w:marLeft w:val="0"/>
          <w:marRight w:val="0"/>
          <w:marTop w:val="0"/>
          <w:marBottom w:val="0"/>
          <w:divBdr>
            <w:top w:val="none" w:sz="0" w:space="0" w:color="auto"/>
            <w:left w:val="none" w:sz="0" w:space="0" w:color="auto"/>
            <w:bottom w:val="none" w:sz="0" w:space="0" w:color="auto"/>
            <w:right w:val="none" w:sz="0" w:space="0" w:color="auto"/>
          </w:divBdr>
          <w:divsChild>
            <w:div w:id="104620442">
              <w:marLeft w:val="0"/>
              <w:marRight w:val="0"/>
              <w:marTop w:val="0"/>
              <w:marBottom w:val="0"/>
              <w:divBdr>
                <w:top w:val="none" w:sz="0" w:space="0" w:color="auto"/>
                <w:left w:val="none" w:sz="0" w:space="0" w:color="auto"/>
                <w:bottom w:val="none" w:sz="0" w:space="0" w:color="auto"/>
                <w:right w:val="none" w:sz="0" w:space="0" w:color="auto"/>
              </w:divBdr>
              <w:divsChild>
                <w:div w:id="464739114">
                  <w:marLeft w:val="0"/>
                  <w:marRight w:val="0"/>
                  <w:marTop w:val="0"/>
                  <w:marBottom w:val="0"/>
                  <w:divBdr>
                    <w:top w:val="none" w:sz="0" w:space="0" w:color="auto"/>
                    <w:left w:val="none" w:sz="0" w:space="0" w:color="auto"/>
                    <w:bottom w:val="none" w:sz="0" w:space="0" w:color="auto"/>
                    <w:right w:val="none" w:sz="0" w:space="0" w:color="auto"/>
                  </w:divBdr>
                  <w:divsChild>
                    <w:div w:id="1719402603">
                      <w:marLeft w:val="0"/>
                      <w:marRight w:val="0"/>
                      <w:marTop w:val="0"/>
                      <w:marBottom w:val="0"/>
                      <w:divBdr>
                        <w:top w:val="none" w:sz="0" w:space="0" w:color="auto"/>
                        <w:left w:val="none" w:sz="0" w:space="0" w:color="auto"/>
                        <w:bottom w:val="none" w:sz="0" w:space="0" w:color="auto"/>
                        <w:right w:val="none" w:sz="0" w:space="0" w:color="auto"/>
                      </w:divBdr>
                      <w:divsChild>
                        <w:div w:id="5501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644588">
                  <w:marLeft w:val="0"/>
                  <w:marRight w:val="0"/>
                  <w:marTop w:val="0"/>
                  <w:marBottom w:val="0"/>
                  <w:divBdr>
                    <w:top w:val="none" w:sz="0" w:space="0" w:color="auto"/>
                    <w:left w:val="none" w:sz="0" w:space="0" w:color="auto"/>
                    <w:bottom w:val="none" w:sz="0" w:space="0" w:color="auto"/>
                    <w:right w:val="none" w:sz="0" w:space="0" w:color="auto"/>
                  </w:divBdr>
                  <w:divsChild>
                    <w:div w:id="1611426888">
                      <w:marLeft w:val="0"/>
                      <w:marRight w:val="0"/>
                      <w:marTop w:val="0"/>
                      <w:marBottom w:val="0"/>
                      <w:divBdr>
                        <w:top w:val="none" w:sz="0" w:space="0" w:color="auto"/>
                        <w:left w:val="none" w:sz="0" w:space="0" w:color="auto"/>
                        <w:bottom w:val="none" w:sz="0" w:space="0" w:color="auto"/>
                        <w:right w:val="none" w:sz="0" w:space="0" w:color="auto"/>
                      </w:divBdr>
                      <w:divsChild>
                        <w:div w:id="187434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31980">
                  <w:marLeft w:val="0"/>
                  <w:marRight w:val="0"/>
                  <w:marTop w:val="0"/>
                  <w:marBottom w:val="0"/>
                  <w:divBdr>
                    <w:top w:val="none" w:sz="0" w:space="0" w:color="auto"/>
                    <w:left w:val="none" w:sz="0" w:space="0" w:color="auto"/>
                    <w:bottom w:val="none" w:sz="0" w:space="0" w:color="auto"/>
                    <w:right w:val="none" w:sz="0" w:space="0" w:color="auto"/>
                  </w:divBdr>
                  <w:divsChild>
                    <w:div w:id="1799445210">
                      <w:marLeft w:val="0"/>
                      <w:marRight w:val="0"/>
                      <w:marTop w:val="0"/>
                      <w:marBottom w:val="0"/>
                      <w:divBdr>
                        <w:top w:val="none" w:sz="0" w:space="0" w:color="auto"/>
                        <w:left w:val="none" w:sz="0" w:space="0" w:color="auto"/>
                        <w:bottom w:val="none" w:sz="0" w:space="0" w:color="auto"/>
                        <w:right w:val="none" w:sz="0" w:space="0" w:color="auto"/>
                      </w:divBdr>
                      <w:divsChild>
                        <w:div w:id="2840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474597">
              <w:marLeft w:val="0"/>
              <w:marRight w:val="0"/>
              <w:marTop w:val="0"/>
              <w:marBottom w:val="0"/>
              <w:divBdr>
                <w:top w:val="none" w:sz="0" w:space="0" w:color="auto"/>
                <w:left w:val="none" w:sz="0" w:space="0" w:color="auto"/>
                <w:bottom w:val="none" w:sz="0" w:space="0" w:color="auto"/>
                <w:right w:val="none" w:sz="0" w:space="0" w:color="auto"/>
              </w:divBdr>
              <w:divsChild>
                <w:div w:id="411239064">
                  <w:marLeft w:val="0"/>
                  <w:marRight w:val="0"/>
                  <w:marTop w:val="0"/>
                  <w:marBottom w:val="0"/>
                  <w:divBdr>
                    <w:top w:val="none" w:sz="0" w:space="0" w:color="auto"/>
                    <w:left w:val="none" w:sz="0" w:space="0" w:color="auto"/>
                    <w:bottom w:val="none" w:sz="0" w:space="0" w:color="auto"/>
                    <w:right w:val="none" w:sz="0" w:space="0" w:color="auto"/>
                  </w:divBdr>
                  <w:divsChild>
                    <w:div w:id="1981689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155067">
              <w:marLeft w:val="0"/>
              <w:marRight w:val="0"/>
              <w:marTop w:val="0"/>
              <w:marBottom w:val="0"/>
              <w:divBdr>
                <w:top w:val="none" w:sz="0" w:space="0" w:color="auto"/>
                <w:left w:val="none" w:sz="0" w:space="0" w:color="auto"/>
                <w:bottom w:val="none" w:sz="0" w:space="0" w:color="auto"/>
                <w:right w:val="none" w:sz="0" w:space="0" w:color="auto"/>
              </w:divBdr>
              <w:divsChild>
                <w:div w:id="515726800">
                  <w:marLeft w:val="0"/>
                  <w:marRight w:val="0"/>
                  <w:marTop w:val="0"/>
                  <w:marBottom w:val="0"/>
                  <w:divBdr>
                    <w:top w:val="none" w:sz="0" w:space="0" w:color="auto"/>
                    <w:left w:val="none" w:sz="0" w:space="0" w:color="auto"/>
                    <w:bottom w:val="none" w:sz="0" w:space="0" w:color="auto"/>
                    <w:right w:val="none" w:sz="0" w:space="0" w:color="auto"/>
                  </w:divBdr>
                  <w:divsChild>
                    <w:div w:id="90422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551767">
      <w:bodyDiv w:val="1"/>
      <w:marLeft w:val="0"/>
      <w:marRight w:val="0"/>
      <w:marTop w:val="0"/>
      <w:marBottom w:val="0"/>
      <w:divBdr>
        <w:top w:val="none" w:sz="0" w:space="0" w:color="auto"/>
        <w:left w:val="none" w:sz="0" w:space="0" w:color="auto"/>
        <w:bottom w:val="none" w:sz="0" w:space="0" w:color="auto"/>
        <w:right w:val="none" w:sz="0" w:space="0" w:color="auto"/>
      </w:divBdr>
      <w:divsChild>
        <w:div w:id="1979456008">
          <w:marLeft w:val="0"/>
          <w:marRight w:val="0"/>
          <w:marTop w:val="0"/>
          <w:marBottom w:val="0"/>
          <w:divBdr>
            <w:top w:val="none" w:sz="0" w:space="0" w:color="auto"/>
            <w:left w:val="none" w:sz="0" w:space="0" w:color="auto"/>
            <w:bottom w:val="none" w:sz="0" w:space="0" w:color="auto"/>
            <w:right w:val="none" w:sz="0" w:space="0" w:color="auto"/>
          </w:divBdr>
          <w:divsChild>
            <w:div w:id="1791630237">
              <w:marLeft w:val="0"/>
              <w:marRight w:val="0"/>
              <w:marTop w:val="0"/>
              <w:marBottom w:val="0"/>
              <w:divBdr>
                <w:top w:val="none" w:sz="0" w:space="0" w:color="auto"/>
                <w:left w:val="none" w:sz="0" w:space="0" w:color="auto"/>
                <w:bottom w:val="none" w:sz="0" w:space="0" w:color="auto"/>
                <w:right w:val="none" w:sz="0" w:space="0" w:color="auto"/>
              </w:divBdr>
              <w:divsChild>
                <w:div w:id="17180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470298">
      <w:bodyDiv w:val="1"/>
      <w:marLeft w:val="0"/>
      <w:marRight w:val="0"/>
      <w:marTop w:val="0"/>
      <w:marBottom w:val="0"/>
      <w:divBdr>
        <w:top w:val="none" w:sz="0" w:space="0" w:color="auto"/>
        <w:left w:val="none" w:sz="0" w:space="0" w:color="auto"/>
        <w:bottom w:val="none" w:sz="0" w:space="0" w:color="auto"/>
        <w:right w:val="none" w:sz="0" w:space="0" w:color="auto"/>
      </w:divBdr>
      <w:divsChild>
        <w:div w:id="1774982033">
          <w:marLeft w:val="0"/>
          <w:marRight w:val="0"/>
          <w:marTop w:val="0"/>
          <w:marBottom w:val="0"/>
          <w:divBdr>
            <w:top w:val="none" w:sz="0" w:space="0" w:color="auto"/>
            <w:left w:val="none" w:sz="0" w:space="0" w:color="auto"/>
            <w:bottom w:val="none" w:sz="0" w:space="0" w:color="auto"/>
            <w:right w:val="none" w:sz="0" w:space="0" w:color="auto"/>
          </w:divBdr>
          <w:divsChild>
            <w:div w:id="1078552646">
              <w:marLeft w:val="0"/>
              <w:marRight w:val="0"/>
              <w:marTop w:val="0"/>
              <w:marBottom w:val="0"/>
              <w:divBdr>
                <w:top w:val="none" w:sz="0" w:space="0" w:color="auto"/>
                <w:left w:val="none" w:sz="0" w:space="0" w:color="auto"/>
                <w:bottom w:val="none" w:sz="0" w:space="0" w:color="auto"/>
                <w:right w:val="none" w:sz="0" w:space="0" w:color="auto"/>
              </w:divBdr>
              <w:divsChild>
                <w:div w:id="210306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02106">
      <w:bodyDiv w:val="1"/>
      <w:marLeft w:val="0"/>
      <w:marRight w:val="0"/>
      <w:marTop w:val="0"/>
      <w:marBottom w:val="0"/>
      <w:divBdr>
        <w:top w:val="none" w:sz="0" w:space="0" w:color="auto"/>
        <w:left w:val="none" w:sz="0" w:space="0" w:color="auto"/>
        <w:bottom w:val="none" w:sz="0" w:space="0" w:color="auto"/>
        <w:right w:val="none" w:sz="0" w:space="0" w:color="auto"/>
      </w:divBdr>
    </w:div>
    <w:div w:id="662658817">
      <w:bodyDiv w:val="1"/>
      <w:marLeft w:val="0"/>
      <w:marRight w:val="0"/>
      <w:marTop w:val="0"/>
      <w:marBottom w:val="0"/>
      <w:divBdr>
        <w:top w:val="none" w:sz="0" w:space="0" w:color="auto"/>
        <w:left w:val="none" w:sz="0" w:space="0" w:color="auto"/>
        <w:bottom w:val="none" w:sz="0" w:space="0" w:color="auto"/>
        <w:right w:val="none" w:sz="0" w:space="0" w:color="auto"/>
      </w:divBdr>
    </w:div>
    <w:div w:id="670840837">
      <w:bodyDiv w:val="1"/>
      <w:marLeft w:val="0"/>
      <w:marRight w:val="0"/>
      <w:marTop w:val="0"/>
      <w:marBottom w:val="0"/>
      <w:divBdr>
        <w:top w:val="none" w:sz="0" w:space="0" w:color="auto"/>
        <w:left w:val="none" w:sz="0" w:space="0" w:color="auto"/>
        <w:bottom w:val="none" w:sz="0" w:space="0" w:color="auto"/>
        <w:right w:val="none" w:sz="0" w:space="0" w:color="auto"/>
      </w:divBdr>
    </w:div>
    <w:div w:id="674768144">
      <w:bodyDiv w:val="1"/>
      <w:marLeft w:val="0"/>
      <w:marRight w:val="0"/>
      <w:marTop w:val="0"/>
      <w:marBottom w:val="0"/>
      <w:divBdr>
        <w:top w:val="none" w:sz="0" w:space="0" w:color="auto"/>
        <w:left w:val="none" w:sz="0" w:space="0" w:color="auto"/>
        <w:bottom w:val="none" w:sz="0" w:space="0" w:color="auto"/>
        <w:right w:val="none" w:sz="0" w:space="0" w:color="auto"/>
      </w:divBdr>
    </w:div>
    <w:div w:id="675884126">
      <w:bodyDiv w:val="1"/>
      <w:marLeft w:val="0"/>
      <w:marRight w:val="0"/>
      <w:marTop w:val="0"/>
      <w:marBottom w:val="0"/>
      <w:divBdr>
        <w:top w:val="none" w:sz="0" w:space="0" w:color="auto"/>
        <w:left w:val="none" w:sz="0" w:space="0" w:color="auto"/>
        <w:bottom w:val="none" w:sz="0" w:space="0" w:color="auto"/>
        <w:right w:val="none" w:sz="0" w:space="0" w:color="auto"/>
      </w:divBdr>
    </w:div>
    <w:div w:id="676080807">
      <w:bodyDiv w:val="1"/>
      <w:marLeft w:val="0"/>
      <w:marRight w:val="0"/>
      <w:marTop w:val="0"/>
      <w:marBottom w:val="0"/>
      <w:divBdr>
        <w:top w:val="none" w:sz="0" w:space="0" w:color="auto"/>
        <w:left w:val="none" w:sz="0" w:space="0" w:color="auto"/>
        <w:bottom w:val="none" w:sz="0" w:space="0" w:color="auto"/>
        <w:right w:val="none" w:sz="0" w:space="0" w:color="auto"/>
      </w:divBdr>
      <w:divsChild>
        <w:div w:id="1199585922">
          <w:marLeft w:val="0"/>
          <w:marRight w:val="0"/>
          <w:marTop w:val="0"/>
          <w:marBottom w:val="0"/>
          <w:divBdr>
            <w:top w:val="none" w:sz="0" w:space="0" w:color="auto"/>
            <w:left w:val="none" w:sz="0" w:space="0" w:color="auto"/>
            <w:bottom w:val="none" w:sz="0" w:space="0" w:color="auto"/>
            <w:right w:val="none" w:sz="0" w:space="0" w:color="auto"/>
          </w:divBdr>
          <w:divsChild>
            <w:div w:id="648752827">
              <w:marLeft w:val="0"/>
              <w:marRight w:val="0"/>
              <w:marTop w:val="0"/>
              <w:marBottom w:val="0"/>
              <w:divBdr>
                <w:top w:val="none" w:sz="0" w:space="0" w:color="auto"/>
                <w:left w:val="none" w:sz="0" w:space="0" w:color="auto"/>
                <w:bottom w:val="none" w:sz="0" w:space="0" w:color="auto"/>
                <w:right w:val="none" w:sz="0" w:space="0" w:color="auto"/>
              </w:divBdr>
              <w:divsChild>
                <w:div w:id="46878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43607">
      <w:bodyDiv w:val="1"/>
      <w:marLeft w:val="0"/>
      <w:marRight w:val="0"/>
      <w:marTop w:val="0"/>
      <w:marBottom w:val="0"/>
      <w:divBdr>
        <w:top w:val="none" w:sz="0" w:space="0" w:color="auto"/>
        <w:left w:val="none" w:sz="0" w:space="0" w:color="auto"/>
        <w:bottom w:val="none" w:sz="0" w:space="0" w:color="auto"/>
        <w:right w:val="none" w:sz="0" w:space="0" w:color="auto"/>
      </w:divBdr>
    </w:div>
    <w:div w:id="687604382">
      <w:bodyDiv w:val="1"/>
      <w:marLeft w:val="0"/>
      <w:marRight w:val="0"/>
      <w:marTop w:val="0"/>
      <w:marBottom w:val="0"/>
      <w:divBdr>
        <w:top w:val="none" w:sz="0" w:space="0" w:color="auto"/>
        <w:left w:val="none" w:sz="0" w:space="0" w:color="auto"/>
        <w:bottom w:val="none" w:sz="0" w:space="0" w:color="auto"/>
        <w:right w:val="none" w:sz="0" w:space="0" w:color="auto"/>
      </w:divBdr>
    </w:div>
    <w:div w:id="693271651">
      <w:bodyDiv w:val="1"/>
      <w:marLeft w:val="0"/>
      <w:marRight w:val="0"/>
      <w:marTop w:val="0"/>
      <w:marBottom w:val="0"/>
      <w:divBdr>
        <w:top w:val="none" w:sz="0" w:space="0" w:color="auto"/>
        <w:left w:val="none" w:sz="0" w:space="0" w:color="auto"/>
        <w:bottom w:val="none" w:sz="0" w:space="0" w:color="auto"/>
        <w:right w:val="none" w:sz="0" w:space="0" w:color="auto"/>
      </w:divBdr>
      <w:divsChild>
        <w:div w:id="430511744">
          <w:marLeft w:val="0"/>
          <w:marRight w:val="0"/>
          <w:marTop w:val="0"/>
          <w:marBottom w:val="0"/>
          <w:divBdr>
            <w:top w:val="none" w:sz="0" w:space="0" w:color="auto"/>
            <w:left w:val="none" w:sz="0" w:space="0" w:color="auto"/>
            <w:bottom w:val="none" w:sz="0" w:space="0" w:color="auto"/>
            <w:right w:val="none" w:sz="0" w:space="0" w:color="auto"/>
          </w:divBdr>
          <w:divsChild>
            <w:div w:id="668413389">
              <w:marLeft w:val="0"/>
              <w:marRight w:val="0"/>
              <w:marTop w:val="0"/>
              <w:marBottom w:val="0"/>
              <w:divBdr>
                <w:top w:val="none" w:sz="0" w:space="0" w:color="auto"/>
                <w:left w:val="none" w:sz="0" w:space="0" w:color="auto"/>
                <w:bottom w:val="none" w:sz="0" w:space="0" w:color="auto"/>
                <w:right w:val="none" w:sz="0" w:space="0" w:color="auto"/>
              </w:divBdr>
              <w:divsChild>
                <w:div w:id="14139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228275">
      <w:bodyDiv w:val="1"/>
      <w:marLeft w:val="0"/>
      <w:marRight w:val="0"/>
      <w:marTop w:val="0"/>
      <w:marBottom w:val="0"/>
      <w:divBdr>
        <w:top w:val="none" w:sz="0" w:space="0" w:color="auto"/>
        <w:left w:val="none" w:sz="0" w:space="0" w:color="auto"/>
        <w:bottom w:val="none" w:sz="0" w:space="0" w:color="auto"/>
        <w:right w:val="none" w:sz="0" w:space="0" w:color="auto"/>
      </w:divBdr>
    </w:div>
    <w:div w:id="729232760">
      <w:bodyDiv w:val="1"/>
      <w:marLeft w:val="0"/>
      <w:marRight w:val="0"/>
      <w:marTop w:val="0"/>
      <w:marBottom w:val="0"/>
      <w:divBdr>
        <w:top w:val="none" w:sz="0" w:space="0" w:color="auto"/>
        <w:left w:val="none" w:sz="0" w:space="0" w:color="auto"/>
        <w:bottom w:val="none" w:sz="0" w:space="0" w:color="auto"/>
        <w:right w:val="none" w:sz="0" w:space="0" w:color="auto"/>
      </w:divBdr>
    </w:div>
    <w:div w:id="729772285">
      <w:bodyDiv w:val="1"/>
      <w:marLeft w:val="0"/>
      <w:marRight w:val="0"/>
      <w:marTop w:val="0"/>
      <w:marBottom w:val="0"/>
      <w:divBdr>
        <w:top w:val="none" w:sz="0" w:space="0" w:color="auto"/>
        <w:left w:val="none" w:sz="0" w:space="0" w:color="auto"/>
        <w:bottom w:val="none" w:sz="0" w:space="0" w:color="auto"/>
        <w:right w:val="none" w:sz="0" w:space="0" w:color="auto"/>
      </w:divBdr>
    </w:div>
    <w:div w:id="734624818">
      <w:bodyDiv w:val="1"/>
      <w:marLeft w:val="0"/>
      <w:marRight w:val="0"/>
      <w:marTop w:val="0"/>
      <w:marBottom w:val="0"/>
      <w:divBdr>
        <w:top w:val="none" w:sz="0" w:space="0" w:color="auto"/>
        <w:left w:val="none" w:sz="0" w:space="0" w:color="auto"/>
        <w:bottom w:val="none" w:sz="0" w:space="0" w:color="auto"/>
        <w:right w:val="none" w:sz="0" w:space="0" w:color="auto"/>
      </w:divBdr>
    </w:div>
    <w:div w:id="742221715">
      <w:bodyDiv w:val="1"/>
      <w:marLeft w:val="0"/>
      <w:marRight w:val="0"/>
      <w:marTop w:val="0"/>
      <w:marBottom w:val="0"/>
      <w:divBdr>
        <w:top w:val="none" w:sz="0" w:space="0" w:color="auto"/>
        <w:left w:val="none" w:sz="0" w:space="0" w:color="auto"/>
        <w:bottom w:val="none" w:sz="0" w:space="0" w:color="auto"/>
        <w:right w:val="none" w:sz="0" w:space="0" w:color="auto"/>
      </w:divBdr>
    </w:div>
    <w:div w:id="745372305">
      <w:bodyDiv w:val="1"/>
      <w:marLeft w:val="0"/>
      <w:marRight w:val="0"/>
      <w:marTop w:val="0"/>
      <w:marBottom w:val="0"/>
      <w:divBdr>
        <w:top w:val="none" w:sz="0" w:space="0" w:color="auto"/>
        <w:left w:val="none" w:sz="0" w:space="0" w:color="auto"/>
        <w:bottom w:val="none" w:sz="0" w:space="0" w:color="auto"/>
        <w:right w:val="none" w:sz="0" w:space="0" w:color="auto"/>
      </w:divBdr>
      <w:divsChild>
        <w:div w:id="375469594">
          <w:marLeft w:val="0"/>
          <w:marRight w:val="0"/>
          <w:marTop w:val="0"/>
          <w:marBottom w:val="0"/>
          <w:divBdr>
            <w:top w:val="none" w:sz="0" w:space="0" w:color="auto"/>
            <w:left w:val="none" w:sz="0" w:space="0" w:color="auto"/>
            <w:bottom w:val="none" w:sz="0" w:space="0" w:color="auto"/>
            <w:right w:val="none" w:sz="0" w:space="0" w:color="auto"/>
          </w:divBdr>
          <w:divsChild>
            <w:div w:id="669530310">
              <w:marLeft w:val="0"/>
              <w:marRight w:val="0"/>
              <w:marTop w:val="0"/>
              <w:marBottom w:val="0"/>
              <w:divBdr>
                <w:top w:val="none" w:sz="0" w:space="0" w:color="auto"/>
                <w:left w:val="none" w:sz="0" w:space="0" w:color="auto"/>
                <w:bottom w:val="none" w:sz="0" w:space="0" w:color="auto"/>
                <w:right w:val="none" w:sz="0" w:space="0" w:color="auto"/>
              </w:divBdr>
              <w:divsChild>
                <w:div w:id="1399981721">
                  <w:marLeft w:val="0"/>
                  <w:marRight w:val="0"/>
                  <w:marTop w:val="0"/>
                  <w:marBottom w:val="0"/>
                  <w:divBdr>
                    <w:top w:val="none" w:sz="0" w:space="0" w:color="auto"/>
                    <w:left w:val="none" w:sz="0" w:space="0" w:color="auto"/>
                    <w:bottom w:val="none" w:sz="0" w:space="0" w:color="auto"/>
                    <w:right w:val="none" w:sz="0" w:space="0" w:color="auto"/>
                  </w:divBdr>
                  <w:divsChild>
                    <w:div w:id="14555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24033">
      <w:bodyDiv w:val="1"/>
      <w:marLeft w:val="0"/>
      <w:marRight w:val="0"/>
      <w:marTop w:val="0"/>
      <w:marBottom w:val="0"/>
      <w:divBdr>
        <w:top w:val="none" w:sz="0" w:space="0" w:color="auto"/>
        <w:left w:val="none" w:sz="0" w:space="0" w:color="auto"/>
        <w:bottom w:val="none" w:sz="0" w:space="0" w:color="auto"/>
        <w:right w:val="none" w:sz="0" w:space="0" w:color="auto"/>
      </w:divBdr>
    </w:div>
    <w:div w:id="773091460">
      <w:bodyDiv w:val="1"/>
      <w:marLeft w:val="0"/>
      <w:marRight w:val="0"/>
      <w:marTop w:val="0"/>
      <w:marBottom w:val="0"/>
      <w:divBdr>
        <w:top w:val="none" w:sz="0" w:space="0" w:color="auto"/>
        <w:left w:val="none" w:sz="0" w:space="0" w:color="auto"/>
        <w:bottom w:val="none" w:sz="0" w:space="0" w:color="auto"/>
        <w:right w:val="none" w:sz="0" w:space="0" w:color="auto"/>
      </w:divBdr>
    </w:div>
    <w:div w:id="773134207">
      <w:bodyDiv w:val="1"/>
      <w:marLeft w:val="0"/>
      <w:marRight w:val="0"/>
      <w:marTop w:val="0"/>
      <w:marBottom w:val="0"/>
      <w:divBdr>
        <w:top w:val="none" w:sz="0" w:space="0" w:color="auto"/>
        <w:left w:val="none" w:sz="0" w:space="0" w:color="auto"/>
        <w:bottom w:val="none" w:sz="0" w:space="0" w:color="auto"/>
        <w:right w:val="none" w:sz="0" w:space="0" w:color="auto"/>
      </w:divBdr>
    </w:div>
    <w:div w:id="774980582">
      <w:bodyDiv w:val="1"/>
      <w:marLeft w:val="0"/>
      <w:marRight w:val="0"/>
      <w:marTop w:val="0"/>
      <w:marBottom w:val="0"/>
      <w:divBdr>
        <w:top w:val="none" w:sz="0" w:space="0" w:color="auto"/>
        <w:left w:val="none" w:sz="0" w:space="0" w:color="auto"/>
        <w:bottom w:val="none" w:sz="0" w:space="0" w:color="auto"/>
        <w:right w:val="none" w:sz="0" w:space="0" w:color="auto"/>
      </w:divBdr>
    </w:div>
    <w:div w:id="775292763">
      <w:bodyDiv w:val="1"/>
      <w:marLeft w:val="0"/>
      <w:marRight w:val="0"/>
      <w:marTop w:val="0"/>
      <w:marBottom w:val="0"/>
      <w:divBdr>
        <w:top w:val="none" w:sz="0" w:space="0" w:color="auto"/>
        <w:left w:val="none" w:sz="0" w:space="0" w:color="auto"/>
        <w:bottom w:val="none" w:sz="0" w:space="0" w:color="auto"/>
        <w:right w:val="none" w:sz="0" w:space="0" w:color="auto"/>
      </w:divBdr>
      <w:divsChild>
        <w:div w:id="910969052">
          <w:marLeft w:val="0"/>
          <w:marRight w:val="0"/>
          <w:marTop w:val="0"/>
          <w:marBottom w:val="0"/>
          <w:divBdr>
            <w:top w:val="none" w:sz="0" w:space="0" w:color="auto"/>
            <w:left w:val="none" w:sz="0" w:space="0" w:color="auto"/>
            <w:bottom w:val="none" w:sz="0" w:space="0" w:color="auto"/>
            <w:right w:val="none" w:sz="0" w:space="0" w:color="auto"/>
          </w:divBdr>
          <w:divsChild>
            <w:div w:id="368803493">
              <w:marLeft w:val="0"/>
              <w:marRight w:val="0"/>
              <w:marTop w:val="0"/>
              <w:marBottom w:val="0"/>
              <w:divBdr>
                <w:top w:val="none" w:sz="0" w:space="0" w:color="auto"/>
                <w:left w:val="none" w:sz="0" w:space="0" w:color="auto"/>
                <w:bottom w:val="none" w:sz="0" w:space="0" w:color="auto"/>
                <w:right w:val="none" w:sz="0" w:space="0" w:color="auto"/>
              </w:divBdr>
              <w:divsChild>
                <w:div w:id="71200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0660">
      <w:bodyDiv w:val="1"/>
      <w:marLeft w:val="0"/>
      <w:marRight w:val="0"/>
      <w:marTop w:val="0"/>
      <w:marBottom w:val="0"/>
      <w:divBdr>
        <w:top w:val="none" w:sz="0" w:space="0" w:color="auto"/>
        <w:left w:val="none" w:sz="0" w:space="0" w:color="auto"/>
        <w:bottom w:val="none" w:sz="0" w:space="0" w:color="auto"/>
        <w:right w:val="none" w:sz="0" w:space="0" w:color="auto"/>
      </w:divBdr>
    </w:div>
    <w:div w:id="781848321">
      <w:bodyDiv w:val="1"/>
      <w:marLeft w:val="0"/>
      <w:marRight w:val="0"/>
      <w:marTop w:val="0"/>
      <w:marBottom w:val="0"/>
      <w:divBdr>
        <w:top w:val="none" w:sz="0" w:space="0" w:color="auto"/>
        <w:left w:val="none" w:sz="0" w:space="0" w:color="auto"/>
        <w:bottom w:val="none" w:sz="0" w:space="0" w:color="auto"/>
        <w:right w:val="none" w:sz="0" w:space="0" w:color="auto"/>
      </w:divBdr>
    </w:div>
    <w:div w:id="783157166">
      <w:bodyDiv w:val="1"/>
      <w:marLeft w:val="0"/>
      <w:marRight w:val="0"/>
      <w:marTop w:val="0"/>
      <w:marBottom w:val="0"/>
      <w:divBdr>
        <w:top w:val="none" w:sz="0" w:space="0" w:color="auto"/>
        <w:left w:val="none" w:sz="0" w:space="0" w:color="auto"/>
        <w:bottom w:val="none" w:sz="0" w:space="0" w:color="auto"/>
        <w:right w:val="none" w:sz="0" w:space="0" w:color="auto"/>
      </w:divBdr>
    </w:div>
    <w:div w:id="787698811">
      <w:bodyDiv w:val="1"/>
      <w:marLeft w:val="0"/>
      <w:marRight w:val="0"/>
      <w:marTop w:val="0"/>
      <w:marBottom w:val="0"/>
      <w:divBdr>
        <w:top w:val="none" w:sz="0" w:space="0" w:color="auto"/>
        <w:left w:val="none" w:sz="0" w:space="0" w:color="auto"/>
        <w:bottom w:val="none" w:sz="0" w:space="0" w:color="auto"/>
        <w:right w:val="none" w:sz="0" w:space="0" w:color="auto"/>
      </w:divBdr>
    </w:div>
    <w:div w:id="801340809">
      <w:bodyDiv w:val="1"/>
      <w:marLeft w:val="0"/>
      <w:marRight w:val="0"/>
      <w:marTop w:val="0"/>
      <w:marBottom w:val="0"/>
      <w:divBdr>
        <w:top w:val="none" w:sz="0" w:space="0" w:color="auto"/>
        <w:left w:val="none" w:sz="0" w:space="0" w:color="auto"/>
        <w:bottom w:val="none" w:sz="0" w:space="0" w:color="auto"/>
        <w:right w:val="none" w:sz="0" w:space="0" w:color="auto"/>
      </w:divBdr>
    </w:div>
    <w:div w:id="805002085">
      <w:bodyDiv w:val="1"/>
      <w:marLeft w:val="0"/>
      <w:marRight w:val="0"/>
      <w:marTop w:val="0"/>
      <w:marBottom w:val="0"/>
      <w:divBdr>
        <w:top w:val="none" w:sz="0" w:space="0" w:color="auto"/>
        <w:left w:val="none" w:sz="0" w:space="0" w:color="auto"/>
        <w:bottom w:val="none" w:sz="0" w:space="0" w:color="auto"/>
        <w:right w:val="none" w:sz="0" w:space="0" w:color="auto"/>
      </w:divBdr>
    </w:div>
    <w:div w:id="822039564">
      <w:bodyDiv w:val="1"/>
      <w:marLeft w:val="0"/>
      <w:marRight w:val="0"/>
      <w:marTop w:val="0"/>
      <w:marBottom w:val="0"/>
      <w:divBdr>
        <w:top w:val="none" w:sz="0" w:space="0" w:color="auto"/>
        <w:left w:val="none" w:sz="0" w:space="0" w:color="auto"/>
        <w:bottom w:val="none" w:sz="0" w:space="0" w:color="auto"/>
        <w:right w:val="none" w:sz="0" w:space="0" w:color="auto"/>
      </w:divBdr>
    </w:div>
    <w:div w:id="822087494">
      <w:bodyDiv w:val="1"/>
      <w:marLeft w:val="0"/>
      <w:marRight w:val="0"/>
      <w:marTop w:val="0"/>
      <w:marBottom w:val="0"/>
      <w:divBdr>
        <w:top w:val="none" w:sz="0" w:space="0" w:color="auto"/>
        <w:left w:val="none" w:sz="0" w:space="0" w:color="auto"/>
        <w:bottom w:val="none" w:sz="0" w:space="0" w:color="auto"/>
        <w:right w:val="none" w:sz="0" w:space="0" w:color="auto"/>
      </w:divBdr>
    </w:div>
    <w:div w:id="825510546">
      <w:bodyDiv w:val="1"/>
      <w:marLeft w:val="0"/>
      <w:marRight w:val="0"/>
      <w:marTop w:val="0"/>
      <w:marBottom w:val="0"/>
      <w:divBdr>
        <w:top w:val="none" w:sz="0" w:space="0" w:color="auto"/>
        <w:left w:val="none" w:sz="0" w:space="0" w:color="auto"/>
        <w:bottom w:val="none" w:sz="0" w:space="0" w:color="auto"/>
        <w:right w:val="none" w:sz="0" w:space="0" w:color="auto"/>
      </w:divBdr>
    </w:div>
    <w:div w:id="826364225">
      <w:bodyDiv w:val="1"/>
      <w:marLeft w:val="0"/>
      <w:marRight w:val="0"/>
      <w:marTop w:val="0"/>
      <w:marBottom w:val="0"/>
      <w:divBdr>
        <w:top w:val="none" w:sz="0" w:space="0" w:color="auto"/>
        <w:left w:val="none" w:sz="0" w:space="0" w:color="auto"/>
        <w:bottom w:val="none" w:sz="0" w:space="0" w:color="auto"/>
        <w:right w:val="none" w:sz="0" w:space="0" w:color="auto"/>
      </w:divBdr>
    </w:div>
    <w:div w:id="854687348">
      <w:bodyDiv w:val="1"/>
      <w:marLeft w:val="0"/>
      <w:marRight w:val="0"/>
      <w:marTop w:val="0"/>
      <w:marBottom w:val="0"/>
      <w:divBdr>
        <w:top w:val="none" w:sz="0" w:space="0" w:color="auto"/>
        <w:left w:val="none" w:sz="0" w:space="0" w:color="auto"/>
        <w:bottom w:val="none" w:sz="0" w:space="0" w:color="auto"/>
        <w:right w:val="none" w:sz="0" w:space="0" w:color="auto"/>
      </w:divBdr>
    </w:div>
    <w:div w:id="860167714">
      <w:bodyDiv w:val="1"/>
      <w:marLeft w:val="0"/>
      <w:marRight w:val="0"/>
      <w:marTop w:val="0"/>
      <w:marBottom w:val="0"/>
      <w:divBdr>
        <w:top w:val="none" w:sz="0" w:space="0" w:color="auto"/>
        <w:left w:val="none" w:sz="0" w:space="0" w:color="auto"/>
        <w:bottom w:val="none" w:sz="0" w:space="0" w:color="auto"/>
        <w:right w:val="none" w:sz="0" w:space="0" w:color="auto"/>
      </w:divBdr>
    </w:div>
    <w:div w:id="861674643">
      <w:bodyDiv w:val="1"/>
      <w:marLeft w:val="0"/>
      <w:marRight w:val="0"/>
      <w:marTop w:val="0"/>
      <w:marBottom w:val="0"/>
      <w:divBdr>
        <w:top w:val="none" w:sz="0" w:space="0" w:color="auto"/>
        <w:left w:val="none" w:sz="0" w:space="0" w:color="auto"/>
        <w:bottom w:val="none" w:sz="0" w:space="0" w:color="auto"/>
        <w:right w:val="none" w:sz="0" w:space="0" w:color="auto"/>
      </w:divBdr>
      <w:divsChild>
        <w:div w:id="1954705704">
          <w:marLeft w:val="0"/>
          <w:marRight w:val="0"/>
          <w:marTop w:val="0"/>
          <w:marBottom w:val="0"/>
          <w:divBdr>
            <w:top w:val="none" w:sz="0" w:space="0" w:color="auto"/>
            <w:left w:val="none" w:sz="0" w:space="0" w:color="auto"/>
            <w:bottom w:val="none" w:sz="0" w:space="0" w:color="auto"/>
            <w:right w:val="none" w:sz="0" w:space="0" w:color="auto"/>
          </w:divBdr>
          <w:divsChild>
            <w:div w:id="1669138459">
              <w:marLeft w:val="0"/>
              <w:marRight w:val="0"/>
              <w:marTop w:val="0"/>
              <w:marBottom w:val="0"/>
              <w:divBdr>
                <w:top w:val="none" w:sz="0" w:space="0" w:color="auto"/>
                <w:left w:val="none" w:sz="0" w:space="0" w:color="auto"/>
                <w:bottom w:val="none" w:sz="0" w:space="0" w:color="auto"/>
                <w:right w:val="none" w:sz="0" w:space="0" w:color="auto"/>
              </w:divBdr>
              <w:divsChild>
                <w:div w:id="675959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5799">
      <w:bodyDiv w:val="1"/>
      <w:marLeft w:val="0"/>
      <w:marRight w:val="0"/>
      <w:marTop w:val="0"/>
      <w:marBottom w:val="0"/>
      <w:divBdr>
        <w:top w:val="none" w:sz="0" w:space="0" w:color="auto"/>
        <w:left w:val="none" w:sz="0" w:space="0" w:color="auto"/>
        <w:bottom w:val="none" w:sz="0" w:space="0" w:color="auto"/>
        <w:right w:val="none" w:sz="0" w:space="0" w:color="auto"/>
      </w:divBdr>
    </w:div>
    <w:div w:id="880090389">
      <w:bodyDiv w:val="1"/>
      <w:marLeft w:val="0"/>
      <w:marRight w:val="0"/>
      <w:marTop w:val="0"/>
      <w:marBottom w:val="0"/>
      <w:divBdr>
        <w:top w:val="none" w:sz="0" w:space="0" w:color="auto"/>
        <w:left w:val="none" w:sz="0" w:space="0" w:color="auto"/>
        <w:bottom w:val="none" w:sz="0" w:space="0" w:color="auto"/>
        <w:right w:val="none" w:sz="0" w:space="0" w:color="auto"/>
      </w:divBdr>
    </w:div>
    <w:div w:id="924648868">
      <w:bodyDiv w:val="1"/>
      <w:marLeft w:val="0"/>
      <w:marRight w:val="0"/>
      <w:marTop w:val="0"/>
      <w:marBottom w:val="0"/>
      <w:divBdr>
        <w:top w:val="none" w:sz="0" w:space="0" w:color="auto"/>
        <w:left w:val="none" w:sz="0" w:space="0" w:color="auto"/>
        <w:bottom w:val="none" w:sz="0" w:space="0" w:color="auto"/>
        <w:right w:val="none" w:sz="0" w:space="0" w:color="auto"/>
      </w:divBdr>
    </w:div>
    <w:div w:id="937952457">
      <w:bodyDiv w:val="1"/>
      <w:marLeft w:val="0"/>
      <w:marRight w:val="0"/>
      <w:marTop w:val="0"/>
      <w:marBottom w:val="0"/>
      <w:divBdr>
        <w:top w:val="none" w:sz="0" w:space="0" w:color="auto"/>
        <w:left w:val="none" w:sz="0" w:space="0" w:color="auto"/>
        <w:bottom w:val="none" w:sz="0" w:space="0" w:color="auto"/>
        <w:right w:val="none" w:sz="0" w:space="0" w:color="auto"/>
      </w:divBdr>
      <w:divsChild>
        <w:div w:id="1408072204">
          <w:marLeft w:val="0"/>
          <w:marRight w:val="0"/>
          <w:marTop w:val="0"/>
          <w:marBottom w:val="0"/>
          <w:divBdr>
            <w:top w:val="none" w:sz="0" w:space="0" w:color="auto"/>
            <w:left w:val="none" w:sz="0" w:space="0" w:color="auto"/>
            <w:bottom w:val="none" w:sz="0" w:space="0" w:color="auto"/>
            <w:right w:val="none" w:sz="0" w:space="0" w:color="auto"/>
          </w:divBdr>
          <w:divsChild>
            <w:div w:id="447312419">
              <w:marLeft w:val="0"/>
              <w:marRight w:val="0"/>
              <w:marTop w:val="0"/>
              <w:marBottom w:val="0"/>
              <w:divBdr>
                <w:top w:val="none" w:sz="0" w:space="0" w:color="auto"/>
                <w:left w:val="none" w:sz="0" w:space="0" w:color="auto"/>
                <w:bottom w:val="none" w:sz="0" w:space="0" w:color="auto"/>
                <w:right w:val="none" w:sz="0" w:space="0" w:color="auto"/>
              </w:divBdr>
              <w:divsChild>
                <w:div w:id="14663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135677">
      <w:bodyDiv w:val="1"/>
      <w:marLeft w:val="0"/>
      <w:marRight w:val="0"/>
      <w:marTop w:val="0"/>
      <w:marBottom w:val="0"/>
      <w:divBdr>
        <w:top w:val="none" w:sz="0" w:space="0" w:color="auto"/>
        <w:left w:val="none" w:sz="0" w:space="0" w:color="auto"/>
        <w:bottom w:val="none" w:sz="0" w:space="0" w:color="auto"/>
        <w:right w:val="none" w:sz="0" w:space="0" w:color="auto"/>
      </w:divBdr>
    </w:div>
    <w:div w:id="959998230">
      <w:bodyDiv w:val="1"/>
      <w:marLeft w:val="0"/>
      <w:marRight w:val="0"/>
      <w:marTop w:val="0"/>
      <w:marBottom w:val="0"/>
      <w:divBdr>
        <w:top w:val="none" w:sz="0" w:space="0" w:color="auto"/>
        <w:left w:val="none" w:sz="0" w:space="0" w:color="auto"/>
        <w:bottom w:val="none" w:sz="0" w:space="0" w:color="auto"/>
        <w:right w:val="none" w:sz="0" w:space="0" w:color="auto"/>
      </w:divBdr>
    </w:div>
    <w:div w:id="964434166">
      <w:bodyDiv w:val="1"/>
      <w:marLeft w:val="0"/>
      <w:marRight w:val="0"/>
      <w:marTop w:val="0"/>
      <w:marBottom w:val="0"/>
      <w:divBdr>
        <w:top w:val="none" w:sz="0" w:space="0" w:color="auto"/>
        <w:left w:val="none" w:sz="0" w:space="0" w:color="auto"/>
        <w:bottom w:val="none" w:sz="0" w:space="0" w:color="auto"/>
        <w:right w:val="none" w:sz="0" w:space="0" w:color="auto"/>
      </w:divBdr>
      <w:divsChild>
        <w:div w:id="2110005722">
          <w:marLeft w:val="0"/>
          <w:marRight w:val="0"/>
          <w:marTop w:val="0"/>
          <w:marBottom w:val="0"/>
          <w:divBdr>
            <w:top w:val="none" w:sz="0" w:space="0" w:color="auto"/>
            <w:left w:val="none" w:sz="0" w:space="0" w:color="auto"/>
            <w:bottom w:val="none" w:sz="0" w:space="0" w:color="auto"/>
            <w:right w:val="none" w:sz="0" w:space="0" w:color="auto"/>
          </w:divBdr>
          <w:divsChild>
            <w:div w:id="72624501">
              <w:marLeft w:val="0"/>
              <w:marRight w:val="0"/>
              <w:marTop w:val="0"/>
              <w:marBottom w:val="0"/>
              <w:divBdr>
                <w:top w:val="none" w:sz="0" w:space="0" w:color="auto"/>
                <w:left w:val="none" w:sz="0" w:space="0" w:color="auto"/>
                <w:bottom w:val="none" w:sz="0" w:space="0" w:color="auto"/>
                <w:right w:val="none" w:sz="0" w:space="0" w:color="auto"/>
              </w:divBdr>
              <w:divsChild>
                <w:div w:id="57463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281420">
      <w:bodyDiv w:val="1"/>
      <w:marLeft w:val="0"/>
      <w:marRight w:val="0"/>
      <w:marTop w:val="0"/>
      <w:marBottom w:val="0"/>
      <w:divBdr>
        <w:top w:val="none" w:sz="0" w:space="0" w:color="auto"/>
        <w:left w:val="none" w:sz="0" w:space="0" w:color="auto"/>
        <w:bottom w:val="none" w:sz="0" w:space="0" w:color="auto"/>
        <w:right w:val="none" w:sz="0" w:space="0" w:color="auto"/>
      </w:divBdr>
    </w:div>
    <w:div w:id="977105572">
      <w:bodyDiv w:val="1"/>
      <w:marLeft w:val="0"/>
      <w:marRight w:val="0"/>
      <w:marTop w:val="0"/>
      <w:marBottom w:val="0"/>
      <w:divBdr>
        <w:top w:val="none" w:sz="0" w:space="0" w:color="auto"/>
        <w:left w:val="none" w:sz="0" w:space="0" w:color="auto"/>
        <w:bottom w:val="none" w:sz="0" w:space="0" w:color="auto"/>
        <w:right w:val="none" w:sz="0" w:space="0" w:color="auto"/>
      </w:divBdr>
    </w:div>
    <w:div w:id="978993447">
      <w:bodyDiv w:val="1"/>
      <w:marLeft w:val="0"/>
      <w:marRight w:val="0"/>
      <w:marTop w:val="0"/>
      <w:marBottom w:val="0"/>
      <w:divBdr>
        <w:top w:val="none" w:sz="0" w:space="0" w:color="auto"/>
        <w:left w:val="none" w:sz="0" w:space="0" w:color="auto"/>
        <w:bottom w:val="none" w:sz="0" w:space="0" w:color="auto"/>
        <w:right w:val="none" w:sz="0" w:space="0" w:color="auto"/>
      </w:divBdr>
      <w:divsChild>
        <w:div w:id="1208950988">
          <w:marLeft w:val="0"/>
          <w:marRight w:val="0"/>
          <w:marTop w:val="0"/>
          <w:marBottom w:val="0"/>
          <w:divBdr>
            <w:top w:val="none" w:sz="0" w:space="0" w:color="auto"/>
            <w:left w:val="none" w:sz="0" w:space="0" w:color="auto"/>
            <w:bottom w:val="none" w:sz="0" w:space="0" w:color="auto"/>
            <w:right w:val="none" w:sz="0" w:space="0" w:color="auto"/>
          </w:divBdr>
        </w:div>
        <w:div w:id="1352024794">
          <w:marLeft w:val="0"/>
          <w:marRight w:val="0"/>
          <w:marTop w:val="0"/>
          <w:marBottom w:val="0"/>
          <w:divBdr>
            <w:top w:val="none" w:sz="0" w:space="0" w:color="auto"/>
            <w:left w:val="none" w:sz="0" w:space="0" w:color="auto"/>
            <w:bottom w:val="none" w:sz="0" w:space="0" w:color="auto"/>
            <w:right w:val="none" w:sz="0" w:space="0" w:color="auto"/>
          </w:divBdr>
        </w:div>
      </w:divsChild>
    </w:div>
    <w:div w:id="982077895">
      <w:bodyDiv w:val="1"/>
      <w:marLeft w:val="0"/>
      <w:marRight w:val="0"/>
      <w:marTop w:val="0"/>
      <w:marBottom w:val="0"/>
      <w:divBdr>
        <w:top w:val="none" w:sz="0" w:space="0" w:color="auto"/>
        <w:left w:val="none" w:sz="0" w:space="0" w:color="auto"/>
        <w:bottom w:val="none" w:sz="0" w:space="0" w:color="auto"/>
        <w:right w:val="none" w:sz="0" w:space="0" w:color="auto"/>
      </w:divBdr>
      <w:divsChild>
        <w:div w:id="2075858003">
          <w:marLeft w:val="0"/>
          <w:marRight w:val="0"/>
          <w:marTop w:val="0"/>
          <w:marBottom w:val="0"/>
          <w:divBdr>
            <w:top w:val="none" w:sz="0" w:space="0" w:color="auto"/>
            <w:left w:val="none" w:sz="0" w:space="0" w:color="auto"/>
            <w:bottom w:val="none" w:sz="0" w:space="0" w:color="auto"/>
            <w:right w:val="none" w:sz="0" w:space="0" w:color="auto"/>
          </w:divBdr>
          <w:divsChild>
            <w:div w:id="982075637">
              <w:marLeft w:val="0"/>
              <w:marRight w:val="0"/>
              <w:marTop w:val="0"/>
              <w:marBottom w:val="0"/>
              <w:divBdr>
                <w:top w:val="none" w:sz="0" w:space="0" w:color="auto"/>
                <w:left w:val="none" w:sz="0" w:space="0" w:color="auto"/>
                <w:bottom w:val="none" w:sz="0" w:space="0" w:color="auto"/>
                <w:right w:val="none" w:sz="0" w:space="0" w:color="auto"/>
              </w:divBdr>
              <w:divsChild>
                <w:div w:id="167086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588584">
      <w:bodyDiv w:val="1"/>
      <w:marLeft w:val="0"/>
      <w:marRight w:val="0"/>
      <w:marTop w:val="0"/>
      <w:marBottom w:val="0"/>
      <w:divBdr>
        <w:top w:val="none" w:sz="0" w:space="0" w:color="auto"/>
        <w:left w:val="none" w:sz="0" w:space="0" w:color="auto"/>
        <w:bottom w:val="none" w:sz="0" w:space="0" w:color="auto"/>
        <w:right w:val="none" w:sz="0" w:space="0" w:color="auto"/>
      </w:divBdr>
    </w:div>
    <w:div w:id="985158513">
      <w:bodyDiv w:val="1"/>
      <w:marLeft w:val="0"/>
      <w:marRight w:val="0"/>
      <w:marTop w:val="0"/>
      <w:marBottom w:val="0"/>
      <w:divBdr>
        <w:top w:val="none" w:sz="0" w:space="0" w:color="auto"/>
        <w:left w:val="none" w:sz="0" w:space="0" w:color="auto"/>
        <w:bottom w:val="none" w:sz="0" w:space="0" w:color="auto"/>
        <w:right w:val="none" w:sz="0" w:space="0" w:color="auto"/>
      </w:divBdr>
    </w:div>
    <w:div w:id="986082438">
      <w:bodyDiv w:val="1"/>
      <w:marLeft w:val="0"/>
      <w:marRight w:val="0"/>
      <w:marTop w:val="0"/>
      <w:marBottom w:val="0"/>
      <w:divBdr>
        <w:top w:val="none" w:sz="0" w:space="0" w:color="auto"/>
        <w:left w:val="none" w:sz="0" w:space="0" w:color="auto"/>
        <w:bottom w:val="none" w:sz="0" w:space="0" w:color="auto"/>
        <w:right w:val="none" w:sz="0" w:space="0" w:color="auto"/>
      </w:divBdr>
      <w:divsChild>
        <w:div w:id="117186597">
          <w:marLeft w:val="0"/>
          <w:marRight w:val="0"/>
          <w:marTop w:val="0"/>
          <w:marBottom w:val="0"/>
          <w:divBdr>
            <w:top w:val="none" w:sz="0" w:space="0" w:color="auto"/>
            <w:left w:val="none" w:sz="0" w:space="0" w:color="auto"/>
            <w:bottom w:val="none" w:sz="0" w:space="0" w:color="auto"/>
            <w:right w:val="none" w:sz="0" w:space="0" w:color="auto"/>
          </w:divBdr>
          <w:divsChild>
            <w:div w:id="1770006491">
              <w:marLeft w:val="0"/>
              <w:marRight w:val="0"/>
              <w:marTop w:val="0"/>
              <w:marBottom w:val="0"/>
              <w:divBdr>
                <w:top w:val="none" w:sz="0" w:space="0" w:color="auto"/>
                <w:left w:val="none" w:sz="0" w:space="0" w:color="auto"/>
                <w:bottom w:val="none" w:sz="0" w:space="0" w:color="auto"/>
                <w:right w:val="none" w:sz="0" w:space="0" w:color="auto"/>
              </w:divBdr>
              <w:divsChild>
                <w:div w:id="14887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234611">
      <w:bodyDiv w:val="1"/>
      <w:marLeft w:val="0"/>
      <w:marRight w:val="0"/>
      <w:marTop w:val="0"/>
      <w:marBottom w:val="0"/>
      <w:divBdr>
        <w:top w:val="none" w:sz="0" w:space="0" w:color="auto"/>
        <w:left w:val="none" w:sz="0" w:space="0" w:color="auto"/>
        <w:bottom w:val="none" w:sz="0" w:space="0" w:color="auto"/>
        <w:right w:val="none" w:sz="0" w:space="0" w:color="auto"/>
      </w:divBdr>
    </w:div>
    <w:div w:id="1015693089">
      <w:bodyDiv w:val="1"/>
      <w:marLeft w:val="0"/>
      <w:marRight w:val="0"/>
      <w:marTop w:val="0"/>
      <w:marBottom w:val="0"/>
      <w:divBdr>
        <w:top w:val="none" w:sz="0" w:space="0" w:color="auto"/>
        <w:left w:val="none" w:sz="0" w:space="0" w:color="auto"/>
        <w:bottom w:val="none" w:sz="0" w:space="0" w:color="auto"/>
        <w:right w:val="none" w:sz="0" w:space="0" w:color="auto"/>
      </w:divBdr>
    </w:div>
    <w:div w:id="1023943129">
      <w:bodyDiv w:val="1"/>
      <w:marLeft w:val="0"/>
      <w:marRight w:val="0"/>
      <w:marTop w:val="0"/>
      <w:marBottom w:val="0"/>
      <w:divBdr>
        <w:top w:val="none" w:sz="0" w:space="0" w:color="auto"/>
        <w:left w:val="none" w:sz="0" w:space="0" w:color="auto"/>
        <w:bottom w:val="none" w:sz="0" w:space="0" w:color="auto"/>
        <w:right w:val="none" w:sz="0" w:space="0" w:color="auto"/>
      </w:divBdr>
    </w:div>
    <w:div w:id="1038512811">
      <w:bodyDiv w:val="1"/>
      <w:marLeft w:val="0"/>
      <w:marRight w:val="0"/>
      <w:marTop w:val="0"/>
      <w:marBottom w:val="0"/>
      <w:divBdr>
        <w:top w:val="none" w:sz="0" w:space="0" w:color="auto"/>
        <w:left w:val="none" w:sz="0" w:space="0" w:color="auto"/>
        <w:bottom w:val="none" w:sz="0" w:space="0" w:color="auto"/>
        <w:right w:val="none" w:sz="0" w:space="0" w:color="auto"/>
      </w:divBdr>
    </w:div>
    <w:div w:id="1047604385">
      <w:bodyDiv w:val="1"/>
      <w:marLeft w:val="0"/>
      <w:marRight w:val="0"/>
      <w:marTop w:val="0"/>
      <w:marBottom w:val="0"/>
      <w:divBdr>
        <w:top w:val="none" w:sz="0" w:space="0" w:color="auto"/>
        <w:left w:val="none" w:sz="0" w:space="0" w:color="auto"/>
        <w:bottom w:val="none" w:sz="0" w:space="0" w:color="auto"/>
        <w:right w:val="none" w:sz="0" w:space="0" w:color="auto"/>
      </w:divBdr>
      <w:divsChild>
        <w:div w:id="377441470">
          <w:marLeft w:val="0"/>
          <w:marRight w:val="0"/>
          <w:marTop w:val="0"/>
          <w:marBottom w:val="0"/>
          <w:divBdr>
            <w:top w:val="none" w:sz="0" w:space="0" w:color="auto"/>
            <w:left w:val="none" w:sz="0" w:space="0" w:color="auto"/>
            <w:bottom w:val="none" w:sz="0" w:space="0" w:color="auto"/>
            <w:right w:val="none" w:sz="0" w:space="0" w:color="auto"/>
          </w:divBdr>
          <w:divsChild>
            <w:div w:id="1958026653">
              <w:marLeft w:val="0"/>
              <w:marRight w:val="0"/>
              <w:marTop w:val="0"/>
              <w:marBottom w:val="0"/>
              <w:divBdr>
                <w:top w:val="none" w:sz="0" w:space="0" w:color="auto"/>
                <w:left w:val="none" w:sz="0" w:space="0" w:color="auto"/>
                <w:bottom w:val="none" w:sz="0" w:space="0" w:color="auto"/>
                <w:right w:val="none" w:sz="0" w:space="0" w:color="auto"/>
              </w:divBdr>
              <w:divsChild>
                <w:div w:id="140360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29481">
      <w:bodyDiv w:val="1"/>
      <w:marLeft w:val="0"/>
      <w:marRight w:val="0"/>
      <w:marTop w:val="0"/>
      <w:marBottom w:val="0"/>
      <w:divBdr>
        <w:top w:val="none" w:sz="0" w:space="0" w:color="auto"/>
        <w:left w:val="none" w:sz="0" w:space="0" w:color="auto"/>
        <w:bottom w:val="none" w:sz="0" w:space="0" w:color="auto"/>
        <w:right w:val="none" w:sz="0" w:space="0" w:color="auto"/>
      </w:divBdr>
      <w:divsChild>
        <w:div w:id="381950716">
          <w:marLeft w:val="0"/>
          <w:marRight w:val="0"/>
          <w:marTop w:val="0"/>
          <w:marBottom w:val="0"/>
          <w:divBdr>
            <w:top w:val="none" w:sz="0" w:space="0" w:color="auto"/>
            <w:left w:val="none" w:sz="0" w:space="0" w:color="auto"/>
            <w:bottom w:val="none" w:sz="0" w:space="0" w:color="auto"/>
            <w:right w:val="none" w:sz="0" w:space="0" w:color="auto"/>
          </w:divBdr>
          <w:divsChild>
            <w:div w:id="2020041775">
              <w:marLeft w:val="0"/>
              <w:marRight w:val="0"/>
              <w:marTop w:val="0"/>
              <w:marBottom w:val="0"/>
              <w:divBdr>
                <w:top w:val="none" w:sz="0" w:space="0" w:color="auto"/>
                <w:left w:val="none" w:sz="0" w:space="0" w:color="auto"/>
                <w:bottom w:val="none" w:sz="0" w:space="0" w:color="auto"/>
                <w:right w:val="none" w:sz="0" w:space="0" w:color="auto"/>
              </w:divBdr>
              <w:divsChild>
                <w:div w:id="379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68247">
      <w:bodyDiv w:val="1"/>
      <w:marLeft w:val="0"/>
      <w:marRight w:val="0"/>
      <w:marTop w:val="0"/>
      <w:marBottom w:val="0"/>
      <w:divBdr>
        <w:top w:val="none" w:sz="0" w:space="0" w:color="auto"/>
        <w:left w:val="none" w:sz="0" w:space="0" w:color="auto"/>
        <w:bottom w:val="none" w:sz="0" w:space="0" w:color="auto"/>
        <w:right w:val="none" w:sz="0" w:space="0" w:color="auto"/>
      </w:divBdr>
    </w:div>
    <w:div w:id="1085301577">
      <w:bodyDiv w:val="1"/>
      <w:marLeft w:val="0"/>
      <w:marRight w:val="0"/>
      <w:marTop w:val="0"/>
      <w:marBottom w:val="0"/>
      <w:divBdr>
        <w:top w:val="none" w:sz="0" w:space="0" w:color="auto"/>
        <w:left w:val="none" w:sz="0" w:space="0" w:color="auto"/>
        <w:bottom w:val="none" w:sz="0" w:space="0" w:color="auto"/>
        <w:right w:val="none" w:sz="0" w:space="0" w:color="auto"/>
      </w:divBdr>
      <w:divsChild>
        <w:div w:id="1448113894">
          <w:marLeft w:val="0"/>
          <w:marRight w:val="0"/>
          <w:marTop w:val="0"/>
          <w:marBottom w:val="0"/>
          <w:divBdr>
            <w:top w:val="none" w:sz="0" w:space="0" w:color="auto"/>
            <w:left w:val="none" w:sz="0" w:space="0" w:color="auto"/>
            <w:bottom w:val="none" w:sz="0" w:space="0" w:color="auto"/>
            <w:right w:val="none" w:sz="0" w:space="0" w:color="auto"/>
          </w:divBdr>
        </w:div>
        <w:div w:id="1947694730">
          <w:marLeft w:val="0"/>
          <w:marRight w:val="0"/>
          <w:marTop w:val="0"/>
          <w:marBottom w:val="0"/>
          <w:divBdr>
            <w:top w:val="none" w:sz="0" w:space="0" w:color="auto"/>
            <w:left w:val="none" w:sz="0" w:space="0" w:color="auto"/>
            <w:bottom w:val="none" w:sz="0" w:space="0" w:color="auto"/>
            <w:right w:val="none" w:sz="0" w:space="0" w:color="auto"/>
          </w:divBdr>
        </w:div>
      </w:divsChild>
    </w:div>
    <w:div w:id="1110977430">
      <w:bodyDiv w:val="1"/>
      <w:marLeft w:val="0"/>
      <w:marRight w:val="0"/>
      <w:marTop w:val="0"/>
      <w:marBottom w:val="0"/>
      <w:divBdr>
        <w:top w:val="none" w:sz="0" w:space="0" w:color="auto"/>
        <w:left w:val="none" w:sz="0" w:space="0" w:color="auto"/>
        <w:bottom w:val="none" w:sz="0" w:space="0" w:color="auto"/>
        <w:right w:val="none" w:sz="0" w:space="0" w:color="auto"/>
      </w:divBdr>
    </w:div>
    <w:div w:id="1116679514">
      <w:bodyDiv w:val="1"/>
      <w:marLeft w:val="0"/>
      <w:marRight w:val="0"/>
      <w:marTop w:val="0"/>
      <w:marBottom w:val="0"/>
      <w:divBdr>
        <w:top w:val="none" w:sz="0" w:space="0" w:color="auto"/>
        <w:left w:val="none" w:sz="0" w:space="0" w:color="auto"/>
        <w:bottom w:val="none" w:sz="0" w:space="0" w:color="auto"/>
        <w:right w:val="none" w:sz="0" w:space="0" w:color="auto"/>
      </w:divBdr>
    </w:div>
    <w:div w:id="1142893216">
      <w:bodyDiv w:val="1"/>
      <w:marLeft w:val="0"/>
      <w:marRight w:val="0"/>
      <w:marTop w:val="0"/>
      <w:marBottom w:val="0"/>
      <w:divBdr>
        <w:top w:val="none" w:sz="0" w:space="0" w:color="auto"/>
        <w:left w:val="none" w:sz="0" w:space="0" w:color="auto"/>
        <w:bottom w:val="none" w:sz="0" w:space="0" w:color="auto"/>
        <w:right w:val="none" w:sz="0" w:space="0" w:color="auto"/>
      </w:divBdr>
      <w:divsChild>
        <w:div w:id="41371374">
          <w:marLeft w:val="0"/>
          <w:marRight w:val="0"/>
          <w:marTop w:val="0"/>
          <w:marBottom w:val="0"/>
          <w:divBdr>
            <w:top w:val="none" w:sz="0" w:space="0" w:color="auto"/>
            <w:left w:val="none" w:sz="0" w:space="0" w:color="auto"/>
            <w:bottom w:val="none" w:sz="0" w:space="0" w:color="auto"/>
            <w:right w:val="none" w:sz="0" w:space="0" w:color="auto"/>
          </w:divBdr>
          <w:divsChild>
            <w:div w:id="1128354566">
              <w:marLeft w:val="0"/>
              <w:marRight w:val="0"/>
              <w:marTop w:val="0"/>
              <w:marBottom w:val="0"/>
              <w:divBdr>
                <w:top w:val="none" w:sz="0" w:space="0" w:color="auto"/>
                <w:left w:val="none" w:sz="0" w:space="0" w:color="auto"/>
                <w:bottom w:val="none" w:sz="0" w:space="0" w:color="auto"/>
                <w:right w:val="none" w:sz="0" w:space="0" w:color="auto"/>
              </w:divBdr>
              <w:divsChild>
                <w:div w:id="312566726">
                  <w:marLeft w:val="0"/>
                  <w:marRight w:val="0"/>
                  <w:marTop w:val="0"/>
                  <w:marBottom w:val="0"/>
                  <w:divBdr>
                    <w:top w:val="none" w:sz="0" w:space="0" w:color="auto"/>
                    <w:left w:val="none" w:sz="0" w:space="0" w:color="auto"/>
                    <w:bottom w:val="none" w:sz="0" w:space="0" w:color="auto"/>
                    <w:right w:val="none" w:sz="0" w:space="0" w:color="auto"/>
                  </w:divBdr>
                  <w:divsChild>
                    <w:div w:id="897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7963">
              <w:marLeft w:val="0"/>
              <w:marRight w:val="0"/>
              <w:marTop w:val="0"/>
              <w:marBottom w:val="0"/>
              <w:divBdr>
                <w:top w:val="none" w:sz="0" w:space="0" w:color="auto"/>
                <w:left w:val="none" w:sz="0" w:space="0" w:color="auto"/>
                <w:bottom w:val="none" w:sz="0" w:space="0" w:color="auto"/>
                <w:right w:val="none" w:sz="0" w:space="0" w:color="auto"/>
              </w:divBdr>
              <w:divsChild>
                <w:div w:id="149642570">
                  <w:marLeft w:val="0"/>
                  <w:marRight w:val="0"/>
                  <w:marTop w:val="0"/>
                  <w:marBottom w:val="0"/>
                  <w:divBdr>
                    <w:top w:val="none" w:sz="0" w:space="0" w:color="auto"/>
                    <w:left w:val="none" w:sz="0" w:space="0" w:color="auto"/>
                    <w:bottom w:val="none" w:sz="0" w:space="0" w:color="auto"/>
                    <w:right w:val="none" w:sz="0" w:space="0" w:color="auto"/>
                  </w:divBdr>
                  <w:divsChild>
                    <w:div w:id="87014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77819">
              <w:marLeft w:val="0"/>
              <w:marRight w:val="0"/>
              <w:marTop w:val="0"/>
              <w:marBottom w:val="0"/>
              <w:divBdr>
                <w:top w:val="none" w:sz="0" w:space="0" w:color="auto"/>
                <w:left w:val="none" w:sz="0" w:space="0" w:color="auto"/>
                <w:bottom w:val="none" w:sz="0" w:space="0" w:color="auto"/>
                <w:right w:val="none" w:sz="0" w:space="0" w:color="auto"/>
              </w:divBdr>
              <w:divsChild>
                <w:div w:id="284196257">
                  <w:marLeft w:val="0"/>
                  <w:marRight w:val="0"/>
                  <w:marTop w:val="0"/>
                  <w:marBottom w:val="0"/>
                  <w:divBdr>
                    <w:top w:val="none" w:sz="0" w:space="0" w:color="auto"/>
                    <w:left w:val="none" w:sz="0" w:space="0" w:color="auto"/>
                    <w:bottom w:val="none" w:sz="0" w:space="0" w:color="auto"/>
                    <w:right w:val="none" w:sz="0" w:space="0" w:color="auto"/>
                  </w:divBdr>
                  <w:divsChild>
                    <w:div w:id="1705448476">
                      <w:marLeft w:val="0"/>
                      <w:marRight w:val="0"/>
                      <w:marTop w:val="0"/>
                      <w:marBottom w:val="0"/>
                      <w:divBdr>
                        <w:top w:val="none" w:sz="0" w:space="0" w:color="auto"/>
                        <w:left w:val="none" w:sz="0" w:space="0" w:color="auto"/>
                        <w:bottom w:val="none" w:sz="0" w:space="0" w:color="auto"/>
                        <w:right w:val="none" w:sz="0" w:space="0" w:color="auto"/>
                      </w:divBdr>
                      <w:divsChild>
                        <w:div w:id="45464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357479">
      <w:bodyDiv w:val="1"/>
      <w:marLeft w:val="0"/>
      <w:marRight w:val="0"/>
      <w:marTop w:val="0"/>
      <w:marBottom w:val="0"/>
      <w:divBdr>
        <w:top w:val="none" w:sz="0" w:space="0" w:color="auto"/>
        <w:left w:val="none" w:sz="0" w:space="0" w:color="auto"/>
        <w:bottom w:val="none" w:sz="0" w:space="0" w:color="auto"/>
        <w:right w:val="none" w:sz="0" w:space="0" w:color="auto"/>
      </w:divBdr>
      <w:divsChild>
        <w:div w:id="761612812">
          <w:marLeft w:val="0"/>
          <w:marRight w:val="0"/>
          <w:marTop w:val="0"/>
          <w:marBottom w:val="0"/>
          <w:divBdr>
            <w:top w:val="none" w:sz="0" w:space="0" w:color="auto"/>
            <w:left w:val="none" w:sz="0" w:space="0" w:color="auto"/>
            <w:bottom w:val="none" w:sz="0" w:space="0" w:color="auto"/>
            <w:right w:val="none" w:sz="0" w:space="0" w:color="auto"/>
          </w:divBdr>
          <w:divsChild>
            <w:div w:id="1338732760">
              <w:marLeft w:val="0"/>
              <w:marRight w:val="0"/>
              <w:marTop w:val="0"/>
              <w:marBottom w:val="0"/>
              <w:divBdr>
                <w:top w:val="none" w:sz="0" w:space="0" w:color="auto"/>
                <w:left w:val="none" w:sz="0" w:space="0" w:color="auto"/>
                <w:bottom w:val="none" w:sz="0" w:space="0" w:color="auto"/>
                <w:right w:val="none" w:sz="0" w:space="0" w:color="auto"/>
              </w:divBdr>
              <w:divsChild>
                <w:div w:id="60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042233">
      <w:bodyDiv w:val="1"/>
      <w:marLeft w:val="0"/>
      <w:marRight w:val="0"/>
      <w:marTop w:val="0"/>
      <w:marBottom w:val="0"/>
      <w:divBdr>
        <w:top w:val="none" w:sz="0" w:space="0" w:color="auto"/>
        <w:left w:val="none" w:sz="0" w:space="0" w:color="auto"/>
        <w:bottom w:val="none" w:sz="0" w:space="0" w:color="auto"/>
        <w:right w:val="none" w:sz="0" w:space="0" w:color="auto"/>
      </w:divBdr>
    </w:div>
    <w:div w:id="1160002825">
      <w:bodyDiv w:val="1"/>
      <w:marLeft w:val="0"/>
      <w:marRight w:val="0"/>
      <w:marTop w:val="0"/>
      <w:marBottom w:val="0"/>
      <w:divBdr>
        <w:top w:val="none" w:sz="0" w:space="0" w:color="auto"/>
        <w:left w:val="none" w:sz="0" w:space="0" w:color="auto"/>
        <w:bottom w:val="none" w:sz="0" w:space="0" w:color="auto"/>
        <w:right w:val="none" w:sz="0" w:space="0" w:color="auto"/>
      </w:divBdr>
    </w:div>
    <w:div w:id="1164931823">
      <w:bodyDiv w:val="1"/>
      <w:marLeft w:val="0"/>
      <w:marRight w:val="0"/>
      <w:marTop w:val="0"/>
      <w:marBottom w:val="0"/>
      <w:divBdr>
        <w:top w:val="none" w:sz="0" w:space="0" w:color="auto"/>
        <w:left w:val="none" w:sz="0" w:space="0" w:color="auto"/>
        <w:bottom w:val="none" w:sz="0" w:space="0" w:color="auto"/>
        <w:right w:val="none" w:sz="0" w:space="0" w:color="auto"/>
      </w:divBdr>
    </w:div>
    <w:div w:id="1201750565">
      <w:bodyDiv w:val="1"/>
      <w:marLeft w:val="0"/>
      <w:marRight w:val="0"/>
      <w:marTop w:val="0"/>
      <w:marBottom w:val="0"/>
      <w:divBdr>
        <w:top w:val="none" w:sz="0" w:space="0" w:color="auto"/>
        <w:left w:val="none" w:sz="0" w:space="0" w:color="auto"/>
        <w:bottom w:val="none" w:sz="0" w:space="0" w:color="auto"/>
        <w:right w:val="none" w:sz="0" w:space="0" w:color="auto"/>
      </w:divBdr>
    </w:div>
    <w:div w:id="1211262511">
      <w:bodyDiv w:val="1"/>
      <w:marLeft w:val="0"/>
      <w:marRight w:val="0"/>
      <w:marTop w:val="0"/>
      <w:marBottom w:val="0"/>
      <w:divBdr>
        <w:top w:val="none" w:sz="0" w:space="0" w:color="auto"/>
        <w:left w:val="none" w:sz="0" w:space="0" w:color="auto"/>
        <w:bottom w:val="none" w:sz="0" w:space="0" w:color="auto"/>
        <w:right w:val="none" w:sz="0" w:space="0" w:color="auto"/>
      </w:divBdr>
    </w:div>
    <w:div w:id="1218395251">
      <w:bodyDiv w:val="1"/>
      <w:marLeft w:val="0"/>
      <w:marRight w:val="0"/>
      <w:marTop w:val="0"/>
      <w:marBottom w:val="0"/>
      <w:divBdr>
        <w:top w:val="none" w:sz="0" w:space="0" w:color="auto"/>
        <w:left w:val="none" w:sz="0" w:space="0" w:color="auto"/>
        <w:bottom w:val="none" w:sz="0" w:space="0" w:color="auto"/>
        <w:right w:val="none" w:sz="0" w:space="0" w:color="auto"/>
      </w:divBdr>
      <w:divsChild>
        <w:div w:id="532695544">
          <w:marLeft w:val="0"/>
          <w:marRight w:val="0"/>
          <w:marTop w:val="0"/>
          <w:marBottom w:val="0"/>
          <w:divBdr>
            <w:top w:val="none" w:sz="0" w:space="0" w:color="auto"/>
            <w:left w:val="none" w:sz="0" w:space="0" w:color="auto"/>
            <w:bottom w:val="none" w:sz="0" w:space="0" w:color="auto"/>
            <w:right w:val="none" w:sz="0" w:space="0" w:color="auto"/>
          </w:divBdr>
          <w:divsChild>
            <w:div w:id="1630236330">
              <w:marLeft w:val="0"/>
              <w:marRight w:val="0"/>
              <w:marTop w:val="0"/>
              <w:marBottom w:val="0"/>
              <w:divBdr>
                <w:top w:val="none" w:sz="0" w:space="0" w:color="auto"/>
                <w:left w:val="none" w:sz="0" w:space="0" w:color="auto"/>
                <w:bottom w:val="none" w:sz="0" w:space="0" w:color="auto"/>
                <w:right w:val="none" w:sz="0" w:space="0" w:color="auto"/>
              </w:divBdr>
              <w:divsChild>
                <w:div w:id="1533886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467263">
      <w:bodyDiv w:val="1"/>
      <w:marLeft w:val="0"/>
      <w:marRight w:val="0"/>
      <w:marTop w:val="0"/>
      <w:marBottom w:val="0"/>
      <w:divBdr>
        <w:top w:val="none" w:sz="0" w:space="0" w:color="auto"/>
        <w:left w:val="none" w:sz="0" w:space="0" w:color="auto"/>
        <w:bottom w:val="none" w:sz="0" w:space="0" w:color="auto"/>
        <w:right w:val="none" w:sz="0" w:space="0" w:color="auto"/>
      </w:divBdr>
      <w:divsChild>
        <w:div w:id="1752005369">
          <w:marLeft w:val="0"/>
          <w:marRight w:val="0"/>
          <w:marTop w:val="0"/>
          <w:marBottom w:val="0"/>
          <w:divBdr>
            <w:top w:val="none" w:sz="0" w:space="0" w:color="auto"/>
            <w:left w:val="none" w:sz="0" w:space="0" w:color="auto"/>
            <w:bottom w:val="none" w:sz="0" w:space="0" w:color="auto"/>
            <w:right w:val="none" w:sz="0" w:space="0" w:color="auto"/>
          </w:divBdr>
          <w:divsChild>
            <w:div w:id="1731346876">
              <w:marLeft w:val="0"/>
              <w:marRight w:val="0"/>
              <w:marTop w:val="0"/>
              <w:marBottom w:val="0"/>
              <w:divBdr>
                <w:top w:val="none" w:sz="0" w:space="0" w:color="auto"/>
                <w:left w:val="none" w:sz="0" w:space="0" w:color="auto"/>
                <w:bottom w:val="none" w:sz="0" w:space="0" w:color="auto"/>
                <w:right w:val="none" w:sz="0" w:space="0" w:color="auto"/>
              </w:divBdr>
              <w:divsChild>
                <w:div w:id="94824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08431">
      <w:bodyDiv w:val="1"/>
      <w:marLeft w:val="0"/>
      <w:marRight w:val="0"/>
      <w:marTop w:val="0"/>
      <w:marBottom w:val="0"/>
      <w:divBdr>
        <w:top w:val="none" w:sz="0" w:space="0" w:color="auto"/>
        <w:left w:val="none" w:sz="0" w:space="0" w:color="auto"/>
        <w:bottom w:val="none" w:sz="0" w:space="0" w:color="auto"/>
        <w:right w:val="none" w:sz="0" w:space="0" w:color="auto"/>
      </w:divBdr>
    </w:div>
    <w:div w:id="1238595904">
      <w:bodyDiv w:val="1"/>
      <w:marLeft w:val="0"/>
      <w:marRight w:val="0"/>
      <w:marTop w:val="0"/>
      <w:marBottom w:val="0"/>
      <w:divBdr>
        <w:top w:val="none" w:sz="0" w:space="0" w:color="auto"/>
        <w:left w:val="none" w:sz="0" w:space="0" w:color="auto"/>
        <w:bottom w:val="none" w:sz="0" w:space="0" w:color="auto"/>
        <w:right w:val="none" w:sz="0" w:space="0" w:color="auto"/>
      </w:divBdr>
    </w:div>
    <w:div w:id="1260748437">
      <w:bodyDiv w:val="1"/>
      <w:marLeft w:val="0"/>
      <w:marRight w:val="0"/>
      <w:marTop w:val="0"/>
      <w:marBottom w:val="0"/>
      <w:divBdr>
        <w:top w:val="none" w:sz="0" w:space="0" w:color="auto"/>
        <w:left w:val="none" w:sz="0" w:space="0" w:color="auto"/>
        <w:bottom w:val="none" w:sz="0" w:space="0" w:color="auto"/>
        <w:right w:val="none" w:sz="0" w:space="0" w:color="auto"/>
      </w:divBdr>
      <w:divsChild>
        <w:div w:id="2116511560">
          <w:marLeft w:val="0"/>
          <w:marRight w:val="0"/>
          <w:marTop w:val="0"/>
          <w:marBottom w:val="0"/>
          <w:divBdr>
            <w:top w:val="none" w:sz="0" w:space="0" w:color="auto"/>
            <w:left w:val="none" w:sz="0" w:space="0" w:color="auto"/>
            <w:bottom w:val="none" w:sz="0" w:space="0" w:color="auto"/>
            <w:right w:val="none" w:sz="0" w:space="0" w:color="auto"/>
          </w:divBdr>
          <w:divsChild>
            <w:div w:id="334965436">
              <w:marLeft w:val="0"/>
              <w:marRight w:val="0"/>
              <w:marTop w:val="0"/>
              <w:marBottom w:val="0"/>
              <w:divBdr>
                <w:top w:val="none" w:sz="0" w:space="0" w:color="auto"/>
                <w:left w:val="none" w:sz="0" w:space="0" w:color="auto"/>
                <w:bottom w:val="none" w:sz="0" w:space="0" w:color="auto"/>
                <w:right w:val="none" w:sz="0" w:space="0" w:color="auto"/>
              </w:divBdr>
              <w:divsChild>
                <w:div w:id="131703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572686">
      <w:bodyDiv w:val="1"/>
      <w:marLeft w:val="0"/>
      <w:marRight w:val="0"/>
      <w:marTop w:val="0"/>
      <w:marBottom w:val="0"/>
      <w:divBdr>
        <w:top w:val="none" w:sz="0" w:space="0" w:color="auto"/>
        <w:left w:val="none" w:sz="0" w:space="0" w:color="auto"/>
        <w:bottom w:val="none" w:sz="0" w:space="0" w:color="auto"/>
        <w:right w:val="none" w:sz="0" w:space="0" w:color="auto"/>
      </w:divBdr>
    </w:div>
    <w:div w:id="1266693970">
      <w:bodyDiv w:val="1"/>
      <w:marLeft w:val="0"/>
      <w:marRight w:val="0"/>
      <w:marTop w:val="0"/>
      <w:marBottom w:val="0"/>
      <w:divBdr>
        <w:top w:val="none" w:sz="0" w:space="0" w:color="auto"/>
        <w:left w:val="none" w:sz="0" w:space="0" w:color="auto"/>
        <w:bottom w:val="none" w:sz="0" w:space="0" w:color="auto"/>
        <w:right w:val="none" w:sz="0" w:space="0" w:color="auto"/>
      </w:divBdr>
      <w:divsChild>
        <w:div w:id="772172352">
          <w:marLeft w:val="0"/>
          <w:marRight w:val="0"/>
          <w:marTop w:val="0"/>
          <w:marBottom w:val="0"/>
          <w:divBdr>
            <w:top w:val="none" w:sz="0" w:space="0" w:color="auto"/>
            <w:left w:val="none" w:sz="0" w:space="0" w:color="auto"/>
            <w:bottom w:val="none" w:sz="0" w:space="0" w:color="auto"/>
            <w:right w:val="none" w:sz="0" w:space="0" w:color="auto"/>
          </w:divBdr>
          <w:divsChild>
            <w:div w:id="1563640568">
              <w:marLeft w:val="0"/>
              <w:marRight w:val="0"/>
              <w:marTop w:val="0"/>
              <w:marBottom w:val="0"/>
              <w:divBdr>
                <w:top w:val="none" w:sz="0" w:space="0" w:color="auto"/>
                <w:left w:val="none" w:sz="0" w:space="0" w:color="auto"/>
                <w:bottom w:val="none" w:sz="0" w:space="0" w:color="auto"/>
                <w:right w:val="none" w:sz="0" w:space="0" w:color="auto"/>
              </w:divBdr>
              <w:divsChild>
                <w:div w:id="9216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33366">
      <w:bodyDiv w:val="1"/>
      <w:marLeft w:val="0"/>
      <w:marRight w:val="0"/>
      <w:marTop w:val="0"/>
      <w:marBottom w:val="0"/>
      <w:divBdr>
        <w:top w:val="none" w:sz="0" w:space="0" w:color="auto"/>
        <w:left w:val="none" w:sz="0" w:space="0" w:color="auto"/>
        <w:bottom w:val="none" w:sz="0" w:space="0" w:color="auto"/>
        <w:right w:val="none" w:sz="0" w:space="0" w:color="auto"/>
      </w:divBdr>
    </w:div>
    <w:div w:id="1270508897">
      <w:bodyDiv w:val="1"/>
      <w:marLeft w:val="0"/>
      <w:marRight w:val="0"/>
      <w:marTop w:val="0"/>
      <w:marBottom w:val="0"/>
      <w:divBdr>
        <w:top w:val="none" w:sz="0" w:space="0" w:color="auto"/>
        <w:left w:val="none" w:sz="0" w:space="0" w:color="auto"/>
        <w:bottom w:val="none" w:sz="0" w:space="0" w:color="auto"/>
        <w:right w:val="none" w:sz="0" w:space="0" w:color="auto"/>
      </w:divBdr>
      <w:divsChild>
        <w:div w:id="1252816399">
          <w:marLeft w:val="0"/>
          <w:marRight w:val="0"/>
          <w:marTop w:val="0"/>
          <w:marBottom w:val="0"/>
          <w:divBdr>
            <w:top w:val="none" w:sz="0" w:space="0" w:color="auto"/>
            <w:left w:val="none" w:sz="0" w:space="0" w:color="auto"/>
            <w:bottom w:val="none" w:sz="0" w:space="0" w:color="auto"/>
            <w:right w:val="none" w:sz="0" w:space="0" w:color="auto"/>
          </w:divBdr>
          <w:divsChild>
            <w:div w:id="1857310607">
              <w:marLeft w:val="0"/>
              <w:marRight w:val="0"/>
              <w:marTop w:val="0"/>
              <w:marBottom w:val="0"/>
              <w:divBdr>
                <w:top w:val="none" w:sz="0" w:space="0" w:color="auto"/>
                <w:left w:val="none" w:sz="0" w:space="0" w:color="auto"/>
                <w:bottom w:val="none" w:sz="0" w:space="0" w:color="auto"/>
                <w:right w:val="none" w:sz="0" w:space="0" w:color="auto"/>
              </w:divBdr>
              <w:divsChild>
                <w:div w:id="199506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697400">
      <w:bodyDiv w:val="1"/>
      <w:marLeft w:val="0"/>
      <w:marRight w:val="0"/>
      <w:marTop w:val="0"/>
      <w:marBottom w:val="0"/>
      <w:divBdr>
        <w:top w:val="none" w:sz="0" w:space="0" w:color="auto"/>
        <w:left w:val="none" w:sz="0" w:space="0" w:color="auto"/>
        <w:bottom w:val="none" w:sz="0" w:space="0" w:color="auto"/>
        <w:right w:val="none" w:sz="0" w:space="0" w:color="auto"/>
      </w:divBdr>
      <w:divsChild>
        <w:div w:id="1229269727">
          <w:marLeft w:val="0"/>
          <w:marRight w:val="0"/>
          <w:marTop w:val="0"/>
          <w:marBottom w:val="0"/>
          <w:divBdr>
            <w:top w:val="none" w:sz="0" w:space="0" w:color="auto"/>
            <w:left w:val="none" w:sz="0" w:space="0" w:color="auto"/>
            <w:bottom w:val="none" w:sz="0" w:space="0" w:color="auto"/>
            <w:right w:val="none" w:sz="0" w:space="0" w:color="auto"/>
          </w:divBdr>
          <w:divsChild>
            <w:div w:id="1975795578">
              <w:marLeft w:val="0"/>
              <w:marRight w:val="0"/>
              <w:marTop w:val="0"/>
              <w:marBottom w:val="0"/>
              <w:divBdr>
                <w:top w:val="none" w:sz="0" w:space="0" w:color="auto"/>
                <w:left w:val="none" w:sz="0" w:space="0" w:color="auto"/>
                <w:bottom w:val="none" w:sz="0" w:space="0" w:color="auto"/>
                <w:right w:val="none" w:sz="0" w:space="0" w:color="auto"/>
              </w:divBdr>
              <w:divsChild>
                <w:div w:id="2139106033">
                  <w:marLeft w:val="0"/>
                  <w:marRight w:val="0"/>
                  <w:marTop w:val="0"/>
                  <w:marBottom w:val="0"/>
                  <w:divBdr>
                    <w:top w:val="none" w:sz="0" w:space="0" w:color="auto"/>
                    <w:left w:val="none" w:sz="0" w:space="0" w:color="auto"/>
                    <w:bottom w:val="none" w:sz="0" w:space="0" w:color="auto"/>
                    <w:right w:val="none" w:sz="0" w:space="0" w:color="auto"/>
                  </w:divBdr>
                  <w:divsChild>
                    <w:div w:id="65437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248580">
      <w:bodyDiv w:val="1"/>
      <w:marLeft w:val="0"/>
      <w:marRight w:val="0"/>
      <w:marTop w:val="0"/>
      <w:marBottom w:val="0"/>
      <w:divBdr>
        <w:top w:val="none" w:sz="0" w:space="0" w:color="auto"/>
        <w:left w:val="none" w:sz="0" w:space="0" w:color="auto"/>
        <w:bottom w:val="none" w:sz="0" w:space="0" w:color="auto"/>
        <w:right w:val="none" w:sz="0" w:space="0" w:color="auto"/>
      </w:divBdr>
    </w:div>
    <w:div w:id="1281302105">
      <w:bodyDiv w:val="1"/>
      <w:marLeft w:val="0"/>
      <w:marRight w:val="0"/>
      <w:marTop w:val="0"/>
      <w:marBottom w:val="0"/>
      <w:divBdr>
        <w:top w:val="none" w:sz="0" w:space="0" w:color="auto"/>
        <w:left w:val="none" w:sz="0" w:space="0" w:color="auto"/>
        <w:bottom w:val="none" w:sz="0" w:space="0" w:color="auto"/>
        <w:right w:val="none" w:sz="0" w:space="0" w:color="auto"/>
      </w:divBdr>
      <w:divsChild>
        <w:div w:id="377244689">
          <w:marLeft w:val="0"/>
          <w:marRight w:val="0"/>
          <w:marTop w:val="0"/>
          <w:marBottom w:val="0"/>
          <w:divBdr>
            <w:top w:val="none" w:sz="0" w:space="0" w:color="auto"/>
            <w:left w:val="none" w:sz="0" w:space="0" w:color="auto"/>
            <w:bottom w:val="none" w:sz="0" w:space="0" w:color="auto"/>
            <w:right w:val="none" w:sz="0" w:space="0" w:color="auto"/>
          </w:divBdr>
          <w:divsChild>
            <w:div w:id="1452163127">
              <w:marLeft w:val="0"/>
              <w:marRight w:val="0"/>
              <w:marTop w:val="0"/>
              <w:marBottom w:val="0"/>
              <w:divBdr>
                <w:top w:val="none" w:sz="0" w:space="0" w:color="auto"/>
                <w:left w:val="none" w:sz="0" w:space="0" w:color="auto"/>
                <w:bottom w:val="none" w:sz="0" w:space="0" w:color="auto"/>
                <w:right w:val="none" w:sz="0" w:space="0" w:color="auto"/>
              </w:divBdr>
              <w:divsChild>
                <w:div w:id="162217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379787">
      <w:bodyDiv w:val="1"/>
      <w:marLeft w:val="0"/>
      <w:marRight w:val="0"/>
      <w:marTop w:val="0"/>
      <w:marBottom w:val="0"/>
      <w:divBdr>
        <w:top w:val="none" w:sz="0" w:space="0" w:color="auto"/>
        <w:left w:val="none" w:sz="0" w:space="0" w:color="auto"/>
        <w:bottom w:val="none" w:sz="0" w:space="0" w:color="auto"/>
        <w:right w:val="none" w:sz="0" w:space="0" w:color="auto"/>
      </w:divBdr>
      <w:divsChild>
        <w:div w:id="1728725242">
          <w:marLeft w:val="0"/>
          <w:marRight w:val="0"/>
          <w:marTop w:val="0"/>
          <w:marBottom w:val="0"/>
          <w:divBdr>
            <w:top w:val="none" w:sz="0" w:space="0" w:color="auto"/>
            <w:left w:val="none" w:sz="0" w:space="0" w:color="auto"/>
            <w:bottom w:val="none" w:sz="0" w:space="0" w:color="auto"/>
            <w:right w:val="none" w:sz="0" w:space="0" w:color="auto"/>
          </w:divBdr>
          <w:divsChild>
            <w:div w:id="640309437">
              <w:marLeft w:val="0"/>
              <w:marRight w:val="0"/>
              <w:marTop w:val="0"/>
              <w:marBottom w:val="0"/>
              <w:divBdr>
                <w:top w:val="none" w:sz="0" w:space="0" w:color="auto"/>
                <w:left w:val="none" w:sz="0" w:space="0" w:color="auto"/>
                <w:bottom w:val="none" w:sz="0" w:space="0" w:color="auto"/>
                <w:right w:val="none" w:sz="0" w:space="0" w:color="auto"/>
              </w:divBdr>
              <w:divsChild>
                <w:div w:id="8196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74646">
      <w:bodyDiv w:val="1"/>
      <w:marLeft w:val="0"/>
      <w:marRight w:val="0"/>
      <w:marTop w:val="0"/>
      <w:marBottom w:val="0"/>
      <w:divBdr>
        <w:top w:val="none" w:sz="0" w:space="0" w:color="auto"/>
        <w:left w:val="none" w:sz="0" w:space="0" w:color="auto"/>
        <w:bottom w:val="none" w:sz="0" w:space="0" w:color="auto"/>
        <w:right w:val="none" w:sz="0" w:space="0" w:color="auto"/>
      </w:divBdr>
    </w:div>
    <w:div w:id="1288849685">
      <w:bodyDiv w:val="1"/>
      <w:marLeft w:val="0"/>
      <w:marRight w:val="0"/>
      <w:marTop w:val="0"/>
      <w:marBottom w:val="0"/>
      <w:divBdr>
        <w:top w:val="none" w:sz="0" w:space="0" w:color="auto"/>
        <w:left w:val="none" w:sz="0" w:space="0" w:color="auto"/>
        <w:bottom w:val="none" w:sz="0" w:space="0" w:color="auto"/>
        <w:right w:val="none" w:sz="0" w:space="0" w:color="auto"/>
      </w:divBdr>
      <w:divsChild>
        <w:div w:id="1323462265">
          <w:marLeft w:val="0"/>
          <w:marRight w:val="0"/>
          <w:marTop w:val="0"/>
          <w:marBottom w:val="0"/>
          <w:divBdr>
            <w:top w:val="none" w:sz="0" w:space="0" w:color="auto"/>
            <w:left w:val="none" w:sz="0" w:space="0" w:color="auto"/>
            <w:bottom w:val="none" w:sz="0" w:space="0" w:color="auto"/>
            <w:right w:val="none" w:sz="0" w:space="0" w:color="auto"/>
          </w:divBdr>
          <w:divsChild>
            <w:div w:id="617638064">
              <w:marLeft w:val="0"/>
              <w:marRight w:val="0"/>
              <w:marTop w:val="0"/>
              <w:marBottom w:val="0"/>
              <w:divBdr>
                <w:top w:val="none" w:sz="0" w:space="0" w:color="auto"/>
                <w:left w:val="none" w:sz="0" w:space="0" w:color="auto"/>
                <w:bottom w:val="none" w:sz="0" w:space="0" w:color="auto"/>
                <w:right w:val="none" w:sz="0" w:space="0" w:color="auto"/>
              </w:divBdr>
              <w:divsChild>
                <w:div w:id="1062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235298">
      <w:bodyDiv w:val="1"/>
      <w:marLeft w:val="0"/>
      <w:marRight w:val="0"/>
      <w:marTop w:val="0"/>
      <w:marBottom w:val="0"/>
      <w:divBdr>
        <w:top w:val="none" w:sz="0" w:space="0" w:color="auto"/>
        <w:left w:val="none" w:sz="0" w:space="0" w:color="auto"/>
        <w:bottom w:val="none" w:sz="0" w:space="0" w:color="auto"/>
        <w:right w:val="none" w:sz="0" w:space="0" w:color="auto"/>
      </w:divBdr>
      <w:divsChild>
        <w:div w:id="768506991">
          <w:marLeft w:val="0"/>
          <w:marRight w:val="0"/>
          <w:marTop w:val="0"/>
          <w:marBottom w:val="0"/>
          <w:divBdr>
            <w:top w:val="none" w:sz="0" w:space="0" w:color="auto"/>
            <w:left w:val="none" w:sz="0" w:space="0" w:color="auto"/>
            <w:bottom w:val="none" w:sz="0" w:space="0" w:color="auto"/>
            <w:right w:val="none" w:sz="0" w:space="0" w:color="auto"/>
          </w:divBdr>
          <w:divsChild>
            <w:div w:id="1032610631">
              <w:marLeft w:val="0"/>
              <w:marRight w:val="0"/>
              <w:marTop w:val="0"/>
              <w:marBottom w:val="0"/>
              <w:divBdr>
                <w:top w:val="none" w:sz="0" w:space="0" w:color="auto"/>
                <w:left w:val="none" w:sz="0" w:space="0" w:color="auto"/>
                <w:bottom w:val="none" w:sz="0" w:space="0" w:color="auto"/>
                <w:right w:val="none" w:sz="0" w:space="0" w:color="auto"/>
              </w:divBdr>
              <w:divsChild>
                <w:div w:id="66239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03953">
      <w:bodyDiv w:val="1"/>
      <w:marLeft w:val="0"/>
      <w:marRight w:val="0"/>
      <w:marTop w:val="0"/>
      <w:marBottom w:val="0"/>
      <w:divBdr>
        <w:top w:val="none" w:sz="0" w:space="0" w:color="auto"/>
        <w:left w:val="none" w:sz="0" w:space="0" w:color="auto"/>
        <w:bottom w:val="none" w:sz="0" w:space="0" w:color="auto"/>
        <w:right w:val="none" w:sz="0" w:space="0" w:color="auto"/>
      </w:divBdr>
    </w:div>
    <w:div w:id="1297294567">
      <w:bodyDiv w:val="1"/>
      <w:marLeft w:val="0"/>
      <w:marRight w:val="0"/>
      <w:marTop w:val="0"/>
      <w:marBottom w:val="0"/>
      <w:divBdr>
        <w:top w:val="none" w:sz="0" w:space="0" w:color="auto"/>
        <w:left w:val="none" w:sz="0" w:space="0" w:color="auto"/>
        <w:bottom w:val="none" w:sz="0" w:space="0" w:color="auto"/>
        <w:right w:val="none" w:sz="0" w:space="0" w:color="auto"/>
      </w:divBdr>
    </w:div>
    <w:div w:id="1307007150">
      <w:bodyDiv w:val="1"/>
      <w:marLeft w:val="0"/>
      <w:marRight w:val="0"/>
      <w:marTop w:val="0"/>
      <w:marBottom w:val="0"/>
      <w:divBdr>
        <w:top w:val="none" w:sz="0" w:space="0" w:color="auto"/>
        <w:left w:val="none" w:sz="0" w:space="0" w:color="auto"/>
        <w:bottom w:val="none" w:sz="0" w:space="0" w:color="auto"/>
        <w:right w:val="none" w:sz="0" w:space="0" w:color="auto"/>
      </w:divBdr>
      <w:divsChild>
        <w:div w:id="261647293">
          <w:marLeft w:val="0"/>
          <w:marRight w:val="0"/>
          <w:marTop w:val="0"/>
          <w:marBottom w:val="0"/>
          <w:divBdr>
            <w:top w:val="none" w:sz="0" w:space="0" w:color="auto"/>
            <w:left w:val="none" w:sz="0" w:space="0" w:color="auto"/>
            <w:bottom w:val="none" w:sz="0" w:space="0" w:color="auto"/>
            <w:right w:val="none" w:sz="0" w:space="0" w:color="auto"/>
          </w:divBdr>
          <w:divsChild>
            <w:div w:id="265965554">
              <w:marLeft w:val="0"/>
              <w:marRight w:val="0"/>
              <w:marTop w:val="0"/>
              <w:marBottom w:val="0"/>
              <w:divBdr>
                <w:top w:val="none" w:sz="0" w:space="0" w:color="auto"/>
                <w:left w:val="none" w:sz="0" w:space="0" w:color="auto"/>
                <w:bottom w:val="none" w:sz="0" w:space="0" w:color="auto"/>
                <w:right w:val="none" w:sz="0" w:space="0" w:color="auto"/>
              </w:divBdr>
              <w:divsChild>
                <w:div w:id="18472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874296">
      <w:bodyDiv w:val="1"/>
      <w:marLeft w:val="0"/>
      <w:marRight w:val="0"/>
      <w:marTop w:val="0"/>
      <w:marBottom w:val="0"/>
      <w:divBdr>
        <w:top w:val="none" w:sz="0" w:space="0" w:color="auto"/>
        <w:left w:val="none" w:sz="0" w:space="0" w:color="auto"/>
        <w:bottom w:val="none" w:sz="0" w:space="0" w:color="auto"/>
        <w:right w:val="none" w:sz="0" w:space="0" w:color="auto"/>
      </w:divBdr>
    </w:div>
    <w:div w:id="1323201449">
      <w:bodyDiv w:val="1"/>
      <w:marLeft w:val="0"/>
      <w:marRight w:val="0"/>
      <w:marTop w:val="0"/>
      <w:marBottom w:val="0"/>
      <w:divBdr>
        <w:top w:val="none" w:sz="0" w:space="0" w:color="auto"/>
        <w:left w:val="none" w:sz="0" w:space="0" w:color="auto"/>
        <w:bottom w:val="none" w:sz="0" w:space="0" w:color="auto"/>
        <w:right w:val="none" w:sz="0" w:space="0" w:color="auto"/>
      </w:divBdr>
    </w:div>
    <w:div w:id="1326276491">
      <w:bodyDiv w:val="1"/>
      <w:marLeft w:val="0"/>
      <w:marRight w:val="0"/>
      <w:marTop w:val="0"/>
      <w:marBottom w:val="0"/>
      <w:divBdr>
        <w:top w:val="none" w:sz="0" w:space="0" w:color="auto"/>
        <w:left w:val="none" w:sz="0" w:space="0" w:color="auto"/>
        <w:bottom w:val="none" w:sz="0" w:space="0" w:color="auto"/>
        <w:right w:val="none" w:sz="0" w:space="0" w:color="auto"/>
      </w:divBdr>
    </w:div>
    <w:div w:id="1366759879">
      <w:bodyDiv w:val="1"/>
      <w:marLeft w:val="0"/>
      <w:marRight w:val="0"/>
      <w:marTop w:val="0"/>
      <w:marBottom w:val="0"/>
      <w:divBdr>
        <w:top w:val="none" w:sz="0" w:space="0" w:color="auto"/>
        <w:left w:val="none" w:sz="0" w:space="0" w:color="auto"/>
        <w:bottom w:val="none" w:sz="0" w:space="0" w:color="auto"/>
        <w:right w:val="none" w:sz="0" w:space="0" w:color="auto"/>
      </w:divBdr>
    </w:div>
    <w:div w:id="1374381732">
      <w:bodyDiv w:val="1"/>
      <w:marLeft w:val="0"/>
      <w:marRight w:val="0"/>
      <w:marTop w:val="0"/>
      <w:marBottom w:val="0"/>
      <w:divBdr>
        <w:top w:val="none" w:sz="0" w:space="0" w:color="auto"/>
        <w:left w:val="none" w:sz="0" w:space="0" w:color="auto"/>
        <w:bottom w:val="none" w:sz="0" w:space="0" w:color="auto"/>
        <w:right w:val="none" w:sz="0" w:space="0" w:color="auto"/>
      </w:divBdr>
      <w:divsChild>
        <w:div w:id="1587232224">
          <w:marLeft w:val="0"/>
          <w:marRight w:val="0"/>
          <w:marTop w:val="0"/>
          <w:marBottom w:val="0"/>
          <w:divBdr>
            <w:top w:val="none" w:sz="0" w:space="0" w:color="auto"/>
            <w:left w:val="none" w:sz="0" w:space="0" w:color="auto"/>
            <w:bottom w:val="none" w:sz="0" w:space="0" w:color="auto"/>
            <w:right w:val="none" w:sz="0" w:space="0" w:color="auto"/>
          </w:divBdr>
          <w:divsChild>
            <w:div w:id="1320038459">
              <w:marLeft w:val="0"/>
              <w:marRight w:val="0"/>
              <w:marTop w:val="0"/>
              <w:marBottom w:val="0"/>
              <w:divBdr>
                <w:top w:val="none" w:sz="0" w:space="0" w:color="auto"/>
                <w:left w:val="none" w:sz="0" w:space="0" w:color="auto"/>
                <w:bottom w:val="none" w:sz="0" w:space="0" w:color="auto"/>
                <w:right w:val="none" w:sz="0" w:space="0" w:color="auto"/>
              </w:divBdr>
              <w:divsChild>
                <w:div w:id="7180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140580">
      <w:bodyDiv w:val="1"/>
      <w:marLeft w:val="0"/>
      <w:marRight w:val="0"/>
      <w:marTop w:val="0"/>
      <w:marBottom w:val="0"/>
      <w:divBdr>
        <w:top w:val="none" w:sz="0" w:space="0" w:color="auto"/>
        <w:left w:val="none" w:sz="0" w:space="0" w:color="auto"/>
        <w:bottom w:val="none" w:sz="0" w:space="0" w:color="auto"/>
        <w:right w:val="none" w:sz="0" w:space="0" w:color="auto"/>
      </w:divBdr>
    </w:div>
    <w:div w:id="1387604486">
      <w:bodyDiv w:val="1"/>
      <w:marLeft w:val="0"/>
      <w:marRight w:val="0"/>
      <w:marTop w:val="0"/>
      <w:marBottom w:val="0"/>
      <w:divBdr>
        <w:top w:val="none" w:sz="0" w:space="0" w:color="auto"/>
        <w:left w:val="none" w:sz="0" w:space="0" w:color="auto"/>
        <w:bottom w:val="none" w:sz="0" w:space="0" w:color="auto"/>
        <w:right w:val="none" w:sz="0" w:space="0" w:color="auto"/>
      </w:divBdr>
      <w:divsChild>
        <w:div w:id="682513576">
          <w:marLeft w:val="0"/>
          <w:marRight w:val="0"/>
          <w:marTop w:val="0"/>
          <w:marBottom w:val="0"/>
          <w:divBdr>
            <w:top w:val="none" w:sz="0" w:space="0" w:color="auto"/>
            <w:left w:val="none" w:sz="0" w:space="0" w:color="auto"/>
            <w:bottom w:val="none" w:sz="0" w:space="0" w:color="auto"/>
            <w:right w:val="none" w:sz="0" w:space="0" w:color="auto"/>
          </w:divBdr>
          <w:divsChild>
            <w:div w:id="1947610907">
              <w:marLeft w:val="0"/>
              <w:marRight w:val="0"/>
              <w:marTop w:val="0"/>
              <w:marBottom w:val="0"/>
              <w:divBdr>
                <w:top w:val="none" w:sz="0" w:space="0" w:color="auto"/>
                <w:left w:val="none" w:sz="0" w:space="0" w:color="auto"/>
                <w:bottom w:val="none" w:sz="0" w:space="0" w:color="auto"/>
                <w:right w:val="none" w:sz="0" w:space="0" w:color="auto"/>
              </w:divBdr>
              <w:divsChild>
                <w:div w:id="16157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77805">
      <w:bodyDiv w:val="1"/>
      <w:marLeft w:val="0"/>
      <w:marRight w:val="0"/>
      <w:marTop w:val="0"/>
      <w:marBottom w:val="0"/>
      <w:divBdr>
        <w:top w:val="none" w:sz="0" w:space="0" w:color="auto"/>
        <w:left w:val="none" w:sz="0" w:space="0" w:color="auto"/>
        <w:bottom w:val="none" w:sz="0" w:space="0" w:color="auto"/>
        <w:right w:val="none" w:sz="0" w:space="0" w:color="auto"/>
      </w:divBdr>
    </w:div>
    <w:div w:id="1394737250">
      <w:bodyDiv w:val="1"/>
      <w:marLeft w:val="0"/>
      <w:marRight w:val="0"/>
      <w:marTop w:val="0"/>
      <w:marBottom w:val="0"/>
      <w:divBdr>
        <w:top w:val="none" w:sz="0" w:space="0" w:color="auto"/>
        <w:left w:val="none" w:sz="0" w:space="0" w:color="auto"/>
        <w:bottom w:val="none" w:sz="0" w:space="0" w:color="auto"/>
        <w:right w:val="none" w:sz="0" w:space="0" w:color="auto"/>
      </w:divBdr>
      <w:divsChild>
        <w:div w:id="281039396">
          <w:marLeft w:val="0"/>
          <w:marRight w:val="0"/>
          <w:marTop w:val="0"/>
          <w:marBottom w:val="0"/>
          <w:divBdr>
            <w:top w:val="none" w:sz="0" w:space="0" w:color="auto"/>
            <w:left w:val="none" w:sz="0" w:space="0" w:color="auto"/>
            <w:bottom w:val="none" w:sz="0" w:space="0" w:color="auto"/>
            <w:right w:val="none" w:sz="0" w:space="0" w:color="auto"/>
          </w:divBdr>
          <w:divsChild>
            <w:div w:id="648020592">
              <w:marLeft w:val="0"/>
              <w:marRight w:val="0"/>
              <w:marTop w:val="0"/>
              <w:marBottom w:val="0"/>
              <w:divBdr>
                <w:top w:val="none" w:sz="0" w:space="0" w:color="auto"/>
                <w:left w:val="none" w:sz="0" w:space="0" w:color="auto"/>
                <w:bottom w:val="none" w:sz="0" w:space="0" w:color="auto"/>
                <w:right w:val="none" w:sz="0" w:space="0" w:color="auto"/>
              </w:divBdr>
              <w:divsChild>
                <w:div w:id="984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815779">
      <w:bodyDiv w:val="1"/>
      <w:marLeft w:val="0"/>
      <w:marRight w:val="0"/>
      <w:marTop w:val="0"/>
      <w:marBottom w:val="0"/>
      <w:divBdr>
        <w:top w:val="none" w:sz="0" w:space="0" w:color="auto"/>
        <w:left w:val="none" w:sz="0" w:space="0" w:color="auto"/>
        <w:bottom w:val="none" w:sz="0" w:space="0" w:color="auto"/>
        <w:right w:val="none" w:sz="0" w:space="0" w:color="auto"/>
      </w:divBdr>
    </w:div>
    <w:div w:id="1402825372">
      <w:bodyDiv w:val="1"/>
      <w:marLeft w:val="0"/>
      <w:marRight w:val="0"/>
      <w:marTop w:val="0"/>
      <w:marBottom w:val="0"/>
      <w:divBdr>
        <w:top w:val="none" w:sz="0" w:space="0" w:color="auto"/>
        <w:left w:val="none" w:sz="0" w:space="0" w:color="auto"/>
        <w:bottom w:val="none" w:sz="0" w:space="0" w:color="auto"/>
        <w:right w:val="none" w:sz="0" w:space="0" w:color="auto"/>
      </w:divBdr>
      <w:divsChild>
        <w:div w:id="1620379803">
          <w:marLeft w:val="0"/>
          <w:marRight w:val="0"/>
          <w:marTop w:val="0"/>
          <w:marBottom w:val="0"/>
          <w:divBdr>
            <w:top w:val="none" w:sz="0" w:space="0" w:color="auto"/>
            <w:left w:val="none" w:sz="0" w:space="0" w:color="auto"/>
            <w:bottom w:val="none" w:sz="0" w:space="0" w:color="auto"/>
            <w:right w:val="none" w:sz="0" w:space="0" w:color="auto"/>
          </w:divBdr>
        </w:div>
        <w:div w:id="1041631431">
          <w:marLeft w:val="0"/>
          <w:marRight w:val="0"/>
          <w:marTop w:val="0"/>
          <w:marBottom w:val="0"/>
          <w:divBdr>
            <w:top w:val="none" w:sz="0" w:space="0" w:color="auto"/>
            <w:left w:val="none" w:sz="0" w:space="0" w:color="auto"/>
            <w:bottom w:val="none" w:sz="0" w:space="0" w:color="auto"/>
            <w:right w:val="none" w:sz="0" w:space="0" w:color="auto"/>
          </w:divBdr>
        </w:div>
      </w:divsChild>
    </w:div>
    <w:div w:id="1404912908">
      <w:bodyDiv w:val="1"/>
      <w:marLeft w:val="0"/>
      <w:marRight w:val="0"/>
      <w:marTop w:val="0"/>
      <w:marBottom w:val="0"/>
      <w:divBdr>
        <w:top w:val="none" w:sz="0" w:space="0" w:color="auto"/>
        <w:left w:val="none" w:sz="0" w:space="0" w:color="auto"/>
        <w:bottom w:val="none" w:sz="0" w:space="0" w:color="auto"/>
        <w:right w:val="none" w:sz="0" w:space="0" w:color="auto"/>
      </w:divBdr>
    </w:div>
    <w:div w:id="1409035900">
      <w:bodyDiv w:val="1"/>
      <w:marLeft w:val="0"/>
      <w:marRight w:val="0"/>
      <w:marTop w:val="0"/>
      <w:marBottom w:val="0"/>
      <w:divBdr>
        <w:top w:val="none" w:sz="0" w:space="0" w:color="auto"/>
        <w:left w:val="none" w:sz="0" w:space="0" w:color="auto"/>
        <w:bottom w:val="none" w:sz="0" w:space="0" w:color="auto"/>
        <w:right w:val="none" w:sz="0" w:space="0" w:color="auto"/>
      </w:divBdr>
    </w:div>
    <w:div w:id="1434084734">
      <w:bodyDiv w:val="1"/>
      <w:marLeft w:val="0"/>
      <w:marRight w:val="0"/>
      <w:marTop w:val="0"/>
      <w:marBottom w:val="0"/>
      <w:divBdr>
        <w:top w:val="none" w:sz="0" w:space="0" w:color="auto"/>
        <w:left w:val="none" w:sz="0" w:space="0" w:color="auto"/>
        <w:bottom w:val="none" w:sz="0" w:space="0" w:color="auto"/>
        <w:right w:val="none" w:sz="0" w:space="0" w:color="auto"/>
      </w:divBdr>
      <w:divsChild>
        <w:div w:id="282687141">
          <w:marLeft w:val="0"/>
          <w:marRight w:val="0"/>
          <w:marTop w:val="0"/>
          <w:marBottom w:val="0"/>
          <w:divBdr>
            <w:top w:val="none" w:sz="0" w:space="0" w:color="auto"/>
            <w:left w:val="none" w:sz="0" w:space="0" w:color="auto"/>
            <w:bottom w:val="none" w:sz="0" w:space="0" w:color="auto"/>
            <w:right w:val="none" w:sz="0" w:space="0" w:color="auto"/>
          </w:divBdr>
          <w:divsChild>
            <w:div w:id="102313480">
              <w:marLeft w:val="0"/>
              <w:marRight w:val="0"/>
              <w:marTop w:val="0"/>
              <w:marBottom w:val="0"/>
              <w:divBdr>
                <w:top w:val="none" w:sz="0" w:space="0" w:color="auto"/>
                <w:left w:val="none" w:sz="0" w:space="0" w:color="auto"/>
                <w:bottom w:val="none" w:sz="0" w:space="0" w:color="auto"/>
                <w:right w:val="none" w:sz="0" w:space="0" w:color="auto"/>
              </w:divBdr>
              <w:divsChild>
                <w:div w:id="1165630272">
                  <w:marLeft w:val="0"/>
                  <w:marRight w:val="0"/>
                  <w:marTop w:val="0"/>
                  <w:marBottom w:val="0"/>
                  <w:divBdr>
                    <w:top w:val="none" w:sz="0" w:space="0" w:color="auto"/>
                    <w:left w:val="none" w:sz="0" w:space="0" w:color="auto"/>
                    <w:bottom w:val="none" w:sz="0" w:space="0" w:color="auto"/>
                    <w:right w:val="none" w:sz="0" w:space="0" w:color="auto"/>
                  </w:divBdr>
                  <w:divsChild>
                    <w:div w:id="334386237">
                      <w:marLeft w:val="0"/>
                      <w:marRight w:val="0"/>
                      <w:marTop w:val="0"/>
                      <w:marBottom w:val="0"/>
                      <w:divBdr>
                        <w:top w:val="none" w:sz="0" w:space="0" w:color="auto"/>
                        <w:left w:val="none" w:sz="0" w:space="0" w:color="auto"/>
                        <w:bottom w:val="none" w:sz="0" w:space="0" w:color="auto"/>
                        <w:right w:val="none" w:sz="0" w:space="0" w:color="auto"/>
                      </w:divBdr>
                      <w:divsChild>
                        <w:div w:id="22800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797384">
                  <w:marLeft w:val="0"/>
                  <w:marRight w:val="0"/>
                  <w:marTop w:val="0"/>
                  <w:marBottom w:val="0"/>
                  <w:divBdr>
                    <w:top w:val="none" w:sz="0" w:space="0" w:color="auto"/>
                    <w:left w:val="none" w:sz="0" w:space="0" w:color="auto"/>
                    <w:bottom w:val="none" w:sz="0" w:space="0" w:color="auto"/>
                    <w:right w:val="none" w:sz="0" w:space="0" w:color="auto"/>
                  </w:divBdr>
                  <w:divsChild>
                    <w:div w:id="495457778">
                      <w:marLeft w:val="0"/>
                      <w:marRight w:val="0"/>
                      <w:marTop w:val="0"/>
                      <w:marBottom w:val="0"/>
                      <w:divBdr>
                        <w:top w:val="none" w:sz="0" w:space="0" w:color="auto"/>
                        <w:left w:val="none" w:sz="0" w:space="0" w:color="auto"/>
                        <w:bottom w:val="none" w:sz="0" w:space="0" w:color="auto"/>
                        <w:right w:val="none" w:sz="0" w:space="0" w:color="auto"/>
                      </w:divBdr>
                      <w:divsChild>
                        <w:div w:id="20317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05991">
                  <w:marLeft w:val="0"/>
                  <w:marRight w:val="0"/>
                  <w:marTop w:val="0"/>
                  <w:marBottom w:val="0"/>
                  <w:divBdr>
                    <w:top w:val="none" w:sz="0" w:space="0" w:color="auto"/>
                    <w:left w:val="none" w:sz="0" w:space="0" w:color="auto"/>
                    <w:bottom w:val="none" w:sz="0" w:space="0" w:color="auto"/>
                    <w:right w:val="none" w:sz="0" w:space="0" w:color="auto"/>
                  </w:divBdr>
                  <w:divsChild>
                    <w:div w:id="228228955">
                      <w:marLeft w:val="0"/>
                      <w:marRight w:val="0"/>
                      <w:marTop w:val="0"/>
                      <w:marBottom w:val="0"/>
                      <w:divBdr>
                        <w:top w:val="none" w:sz="0" w:space="0" w:color="auto"/>
                        <w:left w:val="none" w:sz="0" w:space="0" w:color="auto"/>
                        <w:bottom w:val="none" w:sz="0" w:space="0" w:color="auto"/>
                        <w:right w:val="none" w:sz="0" w:space="0" w:color="auto"/>
                      </w:divBdr>
                      <w:divsChild>
                        <w:div w:id="1404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6457715">
      <w:bodyDiv w:val="1"/>
      <w:marLeft w:val="0"/>
      <w:marRight w:val="0"/>
      <w:marTop w:val="0"/>
      <w:marBottom w:val="0"/>
      <w:divBdr>
        <w:top w:val="none" w:sz="0" w:space="0" w:color="auto"/>
        <w:left w:val="none" w:sz="0" w:space="0" w:color="auto"/>
        <w:bottom w:val="none" w:sz="0" w:space="0" w:color="auto"/>
        <w:right w:val="none" w:sz="0" w:space="0" w:color="auto"/>
      </w:divBdr>
    </w:div>
    <w:div w:id="1449280483">
      <w:bodyDiv w:val="1"/>
      <w:marLeft w:val="0"/>
      <w:marRight w:val="0"/>
      <w:marTop w:val="0"/>
      <w:marBottom w:val="0"/>
      <w:divBdr>
        <w:top w:val="none" w:sz="0" w:space="0" w:color="auto"/>
        <w:left w:val="none" w:sz="0" w:space="0" w:color="auto"/>
        <w:bottom w:val="none" w:sz="0" w:space="0" w:color="auto"/>
        <w:right w:val="none" w:sz="0" w:space="0" w:color="auto"/>
      </w:divBdr>
    </w:div>
    <w:div w:id="1449592980">
      <w:bodyDiv w:val="1"/>
      <w:marLeft w:val="0"/>
      <w:marRight w:val="0"/>
      <w:marTop w:val="0"/>
      <w:marBottom w:val="0"/>
      <w:divBdr>
        <w:top w:val="none" w:sz="0" w:space="0" w:color="auto"/>
        <w:left w:val="none" w:sz="0" w:space="0" w:color="auto"/>
        <w:bottom w:val="none" w:sz="0" w:space="0" w:color="auto"/>
        <w:right w:val="none" w:sz="0" w:space="0" w:color="auto"/>
      </w:divBdr>
    </w:div>
    <w:div w:id="1455637001">
      <w:bodyDiv w:val="1"/>
      <w:marLeft w:val="0"/>
      <w:marRight w:val="0"/>
      <w:marTop w:val="0"/>
      <w:marBottom w:val="0"/>
      <w:divBdr>
        <w:top w:val="none" w:sz="0" w:space="0" w:color="auto"/>
        <w:left w:val="none" w:sz="0" w:space="0" w:color="auto"/>
        <w:bottom w:val="none" w:sz="0" w:space="0" w:color="auto"/>
        <w:right w:val="none" w:sz="0" w:space="0" w:color="auto"/>
      </w:divBdr>
      <w:divsChild>
        <w:div w:id="471675509">
          <w:marLeft w:val="0"/>
          <w:marRight w:val="0"/>
          <w:marTop w:val="0"/>
          <w:marBottom w:val="0"/>
          <w:divBdr>
            <w:top w:val="none" w:sz="0" w:space="0" w:color="auto"/>
            <w:left w:val="none" w:sz="0" w:space="0" w:color="auto"/>
            <w:bottom w:val="none" w:sz="0" w:space="0" w:color="auto"/>
            <w:right w:val="none" w:sz="0" w:space="0" w:color="auto"/>
          </w:divBdr>
          <w:divsChild>
            <w:div w:id="142475765">
              <w:marLeft w:val="0"/>
              <w:marRight w:val="0"/>
              <w:marTop w:val="0"/>
              <w:marBottom w:val="0"/>
              <w:divBdr>
                <w:top w:val="none" w:sz="0" w:space="0" w:color="auto"/>
                <w:left w:val="none" w:sz="0" w:space="0" w:color="auto"/>
                <w:bottom w:val="none" w:sz="0" w:space="0" w:color="auto"/>
                <w:right w:val="none" w:sz="0" w:space="0" w:color="auto"/>
              </w:divBdr>
              <w:divsChild>
                <w:div w:id="2034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968442">
      <w:bodyDiv w:val="1"/>
      <w:marLeft w:val="0"/>
      <w:marRight w:val="0"/>
      <w:marTop w:val="0"/>
      <w:marBottom w:val="0"/>
      <w:divBdr>
        <w:top w:val="none" w:sz="0" w:space="0" w:color="auto"/>
        <w:left w:val="none" w:sz="0" w:space="0" w:color="auto"/>
        <w:bottom w:val="none" w:sz="0" w:space="0" w:color="auto"/>
        <w:right w:val="none" w:sz="0" w:space="0" w:color="auto"/>
      </w:divBdr>
    </w:div>
    <w:div w:id="1471753957">
      <w:bodyDiv w:val="1"/>
      <w:marLeft w:val="0"/>
      <w:marRight w:val="0"/>
      <w:marTop w:val="0"/>
      <w:marBottom w:val="0"/>
      <w:divBdr>
        <w:top w:val="none" w:sz="0" w:space="0" w:color="auto"/>
        <w:left w:val="none" w:sz="0" w:space="0" w:color="auto"/>
        <w:bottom w:val="none" w:sz="0" w:space="0" w:color="auto"/>
        <w:right w:val="none" w:sz="0" w:space="0" w:color="auto"/>
      </w:divBdr>
    </w:div>
    <w:div w:id="1480341311">
      <w:bodyDiv w:val="1"/>
      <w:marLeft w:val="0"/>
      <w:marRight w:val="0"/>
      <w:marTop w:val="0"/>
      <w:marBottom w:val="0"/>
      <w:divBdr>
        <w:top w:val="none" w:sz="0" w:space="0" w:color="auto"/>
        <w:left w:val="none" w:sz="0" w:space="0" w:color="auto"/>
        <w:bottom w:val="none" w:sz="0" w:space="0" w:color="auto"/>
        <w:right w:val="none" w:sz="0" w:space="0" w:color="auto"/>
      </w:divBdr>
      <w:divsChild>
        <w:div w:id="298148366">
          <w:marLeft w:val="0"/>
          <w:marRight w:val="0"/>
          <w:marTop w:val="0"/>
          <w:marBottom w:val="0"/>
          <w:divBdr>
            <w:top w:val="none" w:sz="0" w:space="0" w:color="auto"/>
            <w:left w:val="none" w:sz="0" w:space="0" w:color="auto"/>
            <w:bottom w:val="none" w:sz="0" w:space="0" w:color="auto"/>
            <w:right w:val="none" w:sz="0" w:space="0" w:color="auto"/>
          </w:divBdr>
          <w:divsChild>
            <w:div w:id="329991343">
              <w:marLeft w:val="0"/>
              <w:marRight w:val="0"/>
              <w:marTop w:val="0"/>
              <w:marBottom w:val="0"/>
              <w:divBdr>
                <w:top w:val="none" w:sz="0" w:space="0" w:color="auto"/>
                <w:left w:val="none" w:sz="0" w:space="0" w:color="auto"/>
                <w:bottom w:val="none" w:sz="0" w:space="0" w:color="auto"/>
                <w:right w:val="none" w:sz="0" w:space="0" w:color="auto"/>
              </w:divBdr>
              <w:divsChild>
                <w:div w:id="1353995527">
                  <w:marLeft w:val="0"/>
                  <w:marRight w:val="0"/>
                  <w:marTop w:val="0"/>
                  <w:marBottom w:val="0"/>
                  <w:divBdr>
                    <w:top w:val="none" w:sz="0" w:space="0" w:color="auto"/>
                    <w:left w:val="none" w:sz="0" w:space="0" w:color="auto"/>
                    <w:bottom w:val="none" w:sz="0" w:space="0" w:color="auto"/>
                    <w:right w:val="none" w:sz="0" w:space="0" w:color="auto"/>
                  </w:divBdr>
                  <w:divsChild>
                    <w:div w:id="39963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5858704">
      <w:bodyDiv w:val="1"/>
      <w:marLeft w:val="0"/>
      <w:marRight w:val="0"/>
      <w:marTop w:val="0"/>
      <w:marBottom w:val="0"/>
      <w:divBdr>
        <w:top w:val="none" w:sz="0" w:space="0" w:color="auto"/>
        <w:left w:val="none" w:sz="0" w:space="0" w:color="auto"/>
        <w:bottom w:val="none" w:sz="0" w:space="0" w:color="auto"/>
        <w:right w:val="none" w:sz="0" w:space="0" w:color="auto"/>
      </w:divBdr>
    </w:div>
    <w:div w:id="1503885903">
      <w:bodyDiv w:val="1"/>
      <w:marLeft w:val="0"/>
      <w:marRight w:val="0"/>
      <w:marTop w:val="0"/>
      <w:marBottom w:val="0"/>
      <w:divBdr>
        <w:top w:val="none" w:sz="0" w:space="0" w:color="auto"/>
        <w:left w:val="none" w:sz="0" w:space="0" w:color="auto"/>
        <w:bottom w:val="none" w:sz="0" w:space="0" w:color="auto"/>
        <w:right w:val="none" w:sz="0" w:space="0" w:color="auto"/>
      </w:divBdr>
    </w:div>
    <w:div w:id="1526602234">
      <w:bodyDiv w:val="1"/>
      <w:marLeft w:val="0"/>
      <w:marRight w:val="0"/>
      <w:marTop w:val="0"/>
      <w:marBottom w:val="0"/>
      <w:divBdr>
        <w:top w:val="none" w:sz="0" w:space="0" w:color="auto"/>
        <w:left w:val="none" w:sz="0" w:space="0" w:color="auto"/>
        <w:bottom w:val="none" w:sz="0" w:space="0" w:color="auto"/>
        <w:right w:val="none" w:sz="0" w:space="0" w:color="auto"/>
      </w:divBdr>
    </w:div>
    <w:div w:id="1535386470">
      <w:bodyDiv w:val="1"/>
      <w:marLeft w:val="0"/>
      <w:marRight w:val="0"/>
      <w:marTop w:val="0"/>
      <w:marBottom w:val="0"/>
      <w:divBdr>
        <w:top w:val="none" w:sz="0" w:space="0" w:color="auto"/>
        <w:left w:val="none" w:sz="0" w:space="0" w:color="auto"/>
        <w:bottom w:val="none" w:sz="0" w:space="0" w:color="auto"/>
        <w:right w:val="none" w:sz="0" w:space="0" w:color="auto"/>
      </w:divBdr>
    </w:div>
    <w:div w:id="1537741435">
      <w:bodyDiv w:val="1"/>
      <w:marLeft w:val="0"/>
      <w:marRight w:val="0"/>
      <w:marTop w:val="0"/>
      <w:marBottom w:val="0"/>
      <w:divBdr>
        <w:top w:val="none" w:sz="0" w:space="0" w:color="auto"/>
        <w:left w:val="none" w:sz="0" w:space="0" w:color="auto"/>
        <w:bottom w:val="none" w:sz="0" w:space="0" w:color="auto"/>
        <w:right w:val="none" w:sz="0" w:space="0" w:color="auto"/>
      </w:divBdr>
    </w:div>
    <w:div w:id="1539704388">
      <w:bodyDiv w:val="1"/>
      <w:marLeft w:val="0"/>
      <w:marRight w:val="0"/>
      <w:marTop w:val="0"/>
      <w:marBottom w:val="0"/>
      <w:divBdr>
        <w:top w:val="none" w:sz="0" w:space="0" w:color="auto"/>
        <w:left w:val="none" w:sz="0" w:space="0" w:color="auto"/>
        <w:bottom w:val="none" w:sz="0" w:space="0" w:color="auto"/>
        <w:right w:val="none" w:sz="0" w:space="0" w:color="auto"/>
      </w:divBdr>
      <w:divsChild>
        <w:div w:id="1321303268">
          <w:marLeft w:val="0"/>
          <w:marRight w:val="0"/>
          <w:marTop w:val="0"/>
          <w:marBottom w:val="0"/>
          <w:divBdr>
            <w:top w:val="none" w:sz="0" w:space="0" w:color="auto"/>
            <w:left w:val="none" w:sz="0" w:space="0" w:color="auto"/>
            <w:bottom w:val="none" w:sz="0" w:space="0" w:color="auto"/>
            <w:right w:val="none" w:sz="0" w:space="0" w:color="auto"/>
          </w:divBdr>
          <w:divsChild>
            <w:div w:id="1980647664">
              <w:marLeft w:val="0"/>
              <w:marRight w:val="0"/>
              <w:marTop w:val="0"/>
              <w:marBottom w:val="0"/>
              <w:divBdr>
                <w:top w:val="none" w:sz="0" w:space="0" w:color="auto"/>
                <w:left w:val="none" w:sz="0" w:space="0" w:color="auto"/>
                <w:bottom w:val="none" w:sz="0" w:space="0" w:color="auto"/>
                <w:right w:val="none" w:sz="0" w:space="0" w:color="auto"/>
              </w:divBdr>
              <w:divsChild>
                <w:div w:id="170852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400699">
      <w:bodyDiv w:val="1"/>
      <w:marLeft w:val="0"/>
      <w:marRight w:val="0"/>
      <w:marTop w:val="0"/>
      <w:marBottom w:val="0"/>
      <w:divBdr>
        <w:top w:val="none" w:sz="0" w:space="0" w:color="auto"/>
        <w:left w:val="none" w:sz="0" w:space="0" w:color="auto"/>
        <w:bottom w:val="none" w:sz="0" w:space="0" w:color="auto"/>
        <w:right w:val="none" w:sz="0" w:space="0" w:color="auto"/>
      </w:divBdr>
    </w:div>
    <w:div w:id="1554461765">
      <w:bodyDiv w:val="1"/>
      <w:marLeft w:val="0"/>
      <w:marRight w:val="0"/>
      <w:marTop w:val="0"/>
      <w:marBottom w:val="0"/>
      <w:divBdr>
        <w:top w:val="none" w:sz="0" w:space="0" w:color="auto"/>
        <w:left w:val="none" w:sz="0" w:space="0" w:color="auto"/>
        <w:bottom w:val="none" w:sz="0" w:space="0" w:color="auto"/>
        <w:right w:val="none" w:sz="0" w:space="0" w:color="auto"/>
      </w:divBdr>
      <w:divsChild>
        <w:div w:id="406878179">
          <w:marLeft w:val="0"/>
          <w:marRight w:val="0"/>
          <w:marTop w:val="0"/>
          <w:marBottom w:val="0"/>
          <w:divBdr>
            <w:top w:val="none" w:sz="0" w:space="0" w:color="auto"/>
            <w:left w:val="none" w:sz="0" w:space="0" w:color="auto"/>
            <w:bottom w:val="none" w:sz="0" w:space="0" w:color="auto"/>
            <w:right w:val="none" w:sz="0" w:space="0" w:color="auto"/>
          </w:divBdr>
          <w:divsChild>
            <w:div w:id="76632784">
              <w:marLeft w:val="0"/>
              <w:marRight w:val="0"/>
              <w:marTop w:val="0"/>
              <w:marBottom w:val="0"/>
              <w:divBdr>
                <w:top w:val="none" w:sz="0" w:space="0" w:color="auto"/>
                <w:left w:val="none" w:sz="0" w:space="0" w:color="auto"/>
                <w:bottom w:val="none" w:sz="0" w:space="0" w:color="auto"/>
                <w:right w:val="none" w:sz="0" w:space="0" w:color="auto"/>
              </w:divBdr>
              <w:divsChild>
                <w:div w:id="137496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966544">
      <w:bodyDiv w:val="1"/>
      <w:marLeft w:val="0"/>
      <w:marRight w:val="0"/>
      <w:marTop w:val="0"/>
      <w:marBottom w:val="0"/>
      <w:divBdr>
        <w:top w:val="none" w:sz="0" w:space="0" w:color="auto"/>
        <w:left w:val="none" w:sz="0" w:space="0" w:color="auto"/>
        <w:bottom w:val="none" w:sz="0" w:space="0" w:color="auto"/>
        <w:right w:val="none" w:sz="0" w:space="0" w:color="auto"/>
      </w:divBdr>
    </w:div>
    <w:div w:id="1578437584">
      <w:bodyDiv w:val="1"/>
      <w:marLeft w:val="0"/>
      <w:marRight w:val="0"/>
      <w:marTop w:val="0"/>
      <w:marBottom w:val="0"/>
      <w:divBdr>
        <w:top w:val="none" w:sz="0" w:space="0" w:color="auto"/>
        <w:left w:val="none" w:sz="0" w:space="0" w:color="auto"/>
        <w:bottom w:val="none" w:sz="0" w:space="0" w:color="auto"/>
        <w:right w:val="none" w:sz="0" w:space="0" w:color="auto"/>
      </w:divBdr>
    </w:div>
    <w:div w:id="1579170577">
      <w:bodyDiv w:val="1"/>
      <w:marLeft w:val="0"/>
      <w:marRight w:val="0"/>
      <w:marTop w:val="0"/>
      <w:marBottom w:val="0"/>
      <w:divBdr>
        <w:top w:val="none" w:sz="0" w:space="0" w:color="auto"/>
        <w:left w:val="none" w:sz="0" w:space="0" w:color="auto"/>
        <w:bottom w:val="none" w:sz="0" w:space="0" w:color="auto"/>
        <w:right w:val="none" w:sz="0" w:space="0" w:color="auto"/>
      </w:divBdr>
    </w:div>
    <w:div w:id="1582838514">
      <w:bodyDiv w:val="1"/>
      <w:marLeft w:val="0"/>
      <w:marRight w:val="0"/>
      <w:marTop w:val="0"/>
      <w:marBottom w:val="0"/>
      <w:divBdr>
        <w:top w:val="none" w:sz="0" w:space="0" w:color="auto"/>
        <w:left w:val="none" w:sz="0" w:space="0" w:color="auto"/>
        <w:bottom w:val="none" w:sz="0" w:space="0" w:color="auto"/>
        <w:right w:val="none" w:sz="0" w:space="0" w:color="auto"/>
      </w:divBdr>
      <w:divsChild>
        <w:div w:id="1457023506">
          <w:marLeft w:val="0"/>
          <w:marRight w:val="0"/>
          <w:marTop w:val="0"/>
          <w:marBottom w:val="0"/>
          <w:divBdr>
            <w:top w:val="none" w:sz="0" w:space="0" w:color="auto"/>
            <w:left w:val="none" w:sz="0" w:space="0" w:color="auto"/>
            <w:bottom w:val="none" w:sz="0" w:space="0" w:color="auto"/>
            <w:right w:val="none" w:sz="0" w:space="0" w:color="auto"/>
          </w:divBdr>
          <w:divsChild>
            <w:div w:id="1816680623">
              <w:marLeft w:val="0"/>
              <w:marRight w:val="0"/>
              <w:marTop w:val="0"/>
              <w:marBottom w:val="0"/>
              <w:divBdr>
                <w:top w:val="none" w:sz="0" w:space="0" w:color="auto"/>
                <w:left w:val="none" w:sz="0" w:space="0" w:color="auto"/>
                <w:bottom w:val="none" w:sz="0" w:space="0" w:color="auto"/>
                <w:right w:val="none" w:sz="0" w:space="0" w:color="auto"/>
              </w:divBdr>
              <w:divsChild>
                <w:div w:id="109262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506171">
      <w:bodyDiv w:val="1"/>
      <w:marLeft w:val="0"/>
      <w:marRight w:val="0"/>
      <w:marTop w:val="0"/>
      <w:marBottom w:val="0"/>
      <w:divBdr>
        <w:top w:val="none" w:sz="0" w:space="0" w:color="auto"/>
        <w:left w:val="none" w:sz="0" w:space="0" w:color="auto"/>
        <w:bottom w:val="none" w:sz="0" w:space="0" w:color="auto"/>
        <w:right w:val="none" w:sz="0" w:space="0" w:color="auto"/>
      </w:divBdr>
      <w:divsChild>
        <w:div w:id="1233932096">
          <w:marLeft w:val="0"/>
          <w:marRight w:val="0"/>
          <w:marTop w:val="0"/>
          <w:marBottom w:val="0"/>
          <w:divBdr>
            <w:top w:val="none" w:sz="0" w:space="0" w:color="auto"/>
            <w:left w:val="none" w:sz="0" w:space="0" w:color="auto"/>
            <w:bottom w:val="none" w:sz="0" w:space="0" w:color="auto"/>
            <w:right w:val="none" w:sz="0" w:space="0" w:color="auto"/>
          </w:divBdr>
          <w:divsChild>
            <w:div w:id="719599361">
              <w:marLeft w:val="0"/>
              <w:marRight w:val="0"/>
              <w:marTop w:val="0"/>
              <w:marBottom w:val="0"/>
              <w:divBdr>
                <w:top w:val="none" w:sz="0" w:space="0" w:color="auto"/>
                <w:left w:val="none" w:sz="0" w:space="0" w:color="auto"/>
                <w:bottom w:val="none" w:sz="0" w:space="0" w:color="auto"/>
                <w:right w:val="none" w:sz="0" w:space="0" w:color="auto"/>
              </w:divBdr>
              <w:divsChild>
                <w:div w:id="14958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548">
      <w:bodyDiv w:val="1"/>
      <w:marLeft w:val="0"/>
      <w:marRight w:val="0"/>
      <w:marTop w:val="0"/>
      <w:marBottom w:val="0"/>
      <w:divBdr>
        <w:top w:val="none" w:sz="0" w:space="0" w:color="auto"/>
        <w:left w:val="none" w:sz="0" w:space="0" w:color="auto"/>
        <w:bottom w:val="none" w:sz="0" w:space="0" w:color="auto"/>
        <w:right w:val="none" w:sz="0" w:space="0" w:color="auto"/>
      </w:divBdr>
    </w:div>
    <w:div w:id="1631936599">
      <w:bodyDiv w:val="1"/>
      <w:marLeft w:val="0"/>
      <w:marRight w:val="0"/>
      <w:marTop w:val="0"/>
      <w:marBottom w:val="0"/>
      <w:divBdr>
        <w:top w:val="none" w:sz="0" w:space="0" w:color="auto"/>
        <w:left w:val="none" w:sz="0" w:space="0" w:color="auto"/>
        <w:bottom w:val="none" w:sz="0" w:space="0" w:color="auto"/>
        <w:right w:val="none" w:sz="0" w:space="0" w:color="auto"/>
      </w:divBdr>
      <w:divsChild>
        <w:div w:id="1305312290">
          <w:marLeft w:val="0"/>
          <w:marRight w:val="0"/>
          <w:marTop w:val="0"/>
          <w:marBottom w:val="0"/>
          <w:divBdr>
            <w:top w:val="none" w:sz="0" w:space="0" w:color="auto"/>
            <w:left w:val="none" w:sz="0" w:space="0" w:color="auto"/>
            <w:bottom w:val="none" w:sz="0" w:space="0" w:color="auto"/>
            <w:right w:val="none" w:sz="0" w:space="0" w:color="auto"/>
          </w:divBdr>
          <w:divsChild>
            <w:div w:id="2002465501">
              <w:marLeft w:val="0"/>
              <w:marRight w:val="0"/>
              <w:marTop w:val="0"/>
              <w:marBottom w:val="0"/>
              <w:divBdr>
                <w:top w:val="none" w:sz="0" w:space="0" w:color="auto"/>
                <w:left w:val="none" w:sz="0" w:space="0" w:color="auto"/>
                <w:bottom w:val="none" w:sz="0" w:space="0" w:color="auto"/>
                <w:right w:val="none" w:sz="0" w:space="0" w:color="auto"/>
              </w:divBdr>
              <w:divsChild>
                <w:div w:id="17695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323093">
      <w:bodyDiv w:val="1"/>
      <w:marLeft w:val="0"/>
      <w:marRight w:val="0"/>
      <w:marTop w:val="0"/>
      <w:marBottom w:val="0"/>
      <w:divBdr>
        <w:top w:val="none" w:sz="0" w:space="0" w:color="auto"/>
        <w:left w:val="none" w:sz="0" w:space="0" w:color="auto"/>
        <w:bottom w:val="none" w:sz="0" w:space="0" w:color="auto"/>
        <w:right w:val="none" w:sz="0" w:space="0" w:color="auto"/>
      </w:divBdr>
    </w:div>
    <w:div w:id="1635285060">
      <w:bodyDiv w:val="1"/>
      <w:marLeft w:val="0"/>
      <w:marRight w:val="0"/>
      <w:marTop w:val="0"/>
      <w:marBottom w:val="0"/>
      <w:divBdr>
        <w:top w:val="none" w:sz="0" w:space="0" w:color="auto"/>
        <w:left w:val="none" w:sz="0" w:space="0" w:color="auto"/>
        <w:bottom w:val="none" w:sz="0" w:space="0" w:color="auto"/>
        <w:right w:val="none" w:sz="0" w:space="0" w:color="auto"/>
      </w:divBdr>
    </w:div>
    <w:div w:id="1652363041">
      <w:bodyDiv w:val="1"/>
      <w:marLeft w:val="0"/>
      <w:marRight w:val="0"/>
      <w:marTop w:val="0"/>
      <w:marBottom w:val="0"/>
      <w:divBdr>
        <w:top w:val="none" w:sz="0" w:space="0" w:color="auto"/>
        <w:left w:val="none" w:sz="0" w:space="0" w:color="auto"/>
        <w:bottom w:val="none" w:sz="0" w:space="0" w:color="auto"/>
        <w:right w:val="none" w:sz="0" w:space="0" w:color="auto"/>
      </w:divBdr>
    </w:div>
    <w:div w:id="1656031807">
      <w:bodyDiv w:val="1"/>
      <w:marLeft w:val="0"/>
      <w:marRight w:val="0"/>
      <w:marTop w:val="0"/>
      <w:marBottom w:val="0"/>
      <w:divBdr>
        <w:top w:val="none" w:sz="0" w:space="0" w:color="auto"/>
        <w:left w:val="none" w:sz="0" w:space="0" w:color="auto"/>
        <w:bottom w:val="none" w:sz="0" w:space="0" w:color="auto"/>
        <w:right w:val="none" w:sz="0" w:space="0" w:color="auto"/>
      </w:divBdr>
    </w:div>
    <w:div w:id="1663925626">
      <w:bodyDiv w:val="1"/>
      <w:marLeft w:val="0"/>
      <w:marRight w:val="0"/>
      <w:marTop w:val="0"/>
      <w:marBottom w:val="0"/>
      <w:divBdr>
        <w:top w:val="none" w:sz="0" w:space="0" w:color="auto"/>
        <w:left w:val="none" w:sz="0" w:space="0" w:color="auto"/>
        <w:bottom w:val="none" w:sz="0" w:space="0" w:color="auto"/>
        <w:right w:val="none" w:sz="0" w:space="0" w:color="auto"/>
      </w:divBdr>
    </w:div>
    <w:div w:id="1680620920">
      <w:bodyDiv w:val="1"/>
      <w:marLeft w:val="0"/>
      <w:marRight w:val="0"/>
      <w:marTop w:val="0"/>
      <w:marBottom w:val="0"/>
      <w:divBdr>
        <w:top w:val="none" w:sz="0" w:space="0" w:color="auto"/>
        <w:left w:val="none" w:sz="0" w:space="0" w:color="auto"/>
        <w:bottom w:val="none" w:sz="0" w:space="0" w:color="auto"/>
        <w:right w:val="none" w:sz="0" w:space="0" w:color="auto"/>
      </w:divBdr>
      <w:divsChild>
        <w:div w:id="1543593873">
          <w:marLeft w:val="0"/>
          <w:marRight w:val="0"/>
          <w:marTop w:val="0"/>
          <w:marBottom w:val="0"/>
          <w:divBdr>
            <w:top w:val="none" w:sz="0" w:space="0" w:color="auto"/>
            <w:left w:val="none" w:sz="0" w:space="0" w:color="auto"/>
            <w:bottom w:val="none" w:sz="0" w:space="0" w:color="auto"/>
            <w:right w:val="none" w:sz="0" w:space="0" w:color="auto"/>
          </w:divBdr>
          <w:divsChild>
            <w:div w:id="1961761556">
              <w:marLeft w:val="0"/>
              <w:marRight w:val="0"/>
              <w:marTop w:val="0"/>
              <w:marBottom w:val="0"/>
              <w:divBdr>
                <w:top w:val="none" w:sz="0" w:space="0" w:color="auto"/>
                <w:left w:val="none" w:sz="0" w:space="0" w:color="auto"/>
                <w:bottom w:val="none" w:sz="0" w:space="0" w:color="auto"/>
                <w:right w:val="none" w:sz="0" w:space="0" w:color="auto"/>
              </w:divBdr>
              <w:divsChild>
                <w:div w:id="152536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823361">
      <w:bodyDiv w:val="1"/>
      <w:marLeft w:val="0"/>
      <w:marRight w:val="0"/>
      <w:marTop w:val="0"/>
      <w:marBottom w:val="0"/>
      <w:divBdr>
        <w:top w:val="none" w:sz="0" w:space="0" w:color="auto"/>
        <w:left w:val="none" w:sz="0" w:space="0" w:color="auto"/>
        <w:bottom w:val="none" w:sz="0" w:space="0" w:color="auto"/>
        <w:right w:val="none" w:sz="0" w:space="0" w:color="auto"/>
      </w:divBdr>
      <w:divsChild>
        <w:div w:id="185825268">
          <w:marLeft w:val="0"/>
          <w:marRight w:val="0"/>
          <w:marTop w:val="0"/>
          <w:marBottom w:val="0"/>
          <w:divBdr>
            <w:top w:val="none" w:sz="0" w:space="0" w:color="auto"/>
            <w:left w:val="none" w:sz="0" w:space="0" w:color="auto"/>
            <w:bottom w:val="none" w:sz="0" w:space="0" w:color="auto"/>
            <w:right w:val="none" w:sz="0" w:space="0" w:color="auto"/>
          </w:divBdr>
          <w:divsChild>
            <w:div w:id="550580728">
              <w:marLeft w:val="0"/>
              <w:marRight w:val="0"/>
              <w:marTop w:val="0"/>
              <w:marBottom w:val="0"/>
              <w:divBdr>
                <w:top w:val="none" w:sz="0" w:space="0" w:color="auto"/>
                <w:left w:val="none" w:sz="0" w:space="0" w:color="auto"/>
                <w:bottom w:val="none" w:sz="0" w:space="0" w:color="auto"/>
                <w:right w:val="none" w:sz="0" w:space="0" w:color="auto"/>
              </w:divBdr>
              <w:divsChild>
                <w:div w:id="118516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538309">
      <w:bodyDiv w:val="1"/>
      <w:marLeft w:val="0"/>
      <w:marRight w:val="0"/>
      <w:marTop w:val="0"/>
      <w:marBottom w:val="0"/>
      <w:divBdr>
        <w:top w:val="none" w:sz="0" w:space="0" w:color="auto"/>
        <w:left w:val="none" w:sz="0" w:space="0" w:color="auto"/>
        <w:bottom w:val="none" w:sz="0" w:space="0" w:color="auto"/>
        <w:right w:val="none" w:sz="0" w:space="0" w:color="auto"/>
      </w:divBdr>
      <w:divsChild>
        <w:div w:id="319622651">
          <w:marLeft w:val="0"/>
          <w:marRight w:val="0"/>
          <w:marTop w:val="0"/>
          <w:marBottom w:val="0"/>
          <w:divBdr>
            <w:top w:val="none" w:sz="0" w:space="0" w:color="auto"/>
            <w:left w:val="none" w:sz="0" w:space="0" w:color="auto"/>
            <w:bottom w:val="none" w:sz="0" w:space="0" w:color="auto"/>
            <w:right w:val="none" w:sz="0" w:space="0" w:color="auto"/>
          </w:divBdr>
          <w:divsChild>
            <w:div w:id="282268397">
              <w:marLeft w:val="0"/>
              <w:marRight w:val="0"/>
              <w:marTop w:val="0"/>
              <w:marBottom w:val="0"/>
              <w:divBdr>
                <w:top w:val="none" w:sz="0" w:space="0" w:color="auto"/>
                <w:left w:val="none" w:sz="0" w:space="0" w:color="auto"/>
                <w:bottom w:val="none" w:sz="0" w:space="0" w:color="auto"/>
                <w:right w:val="none" w:sz="0" w:space="0" w:color="auto"/>
              </w:divBdr>
              <w:divsChild>
                <w:div w:id="23050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4396">
      <w:bodyDiv w:val="1"/>
      <w:marLeft w:val="0"/>
      <w:marRight w:val="0"/>
      <w:marTop w:val="0"/>
      <w:marBottom w:val="0"/>
      <w:divBdr>
        <w:top w:val="none" w:sz="0" w:space="0" w:color="auto"/>
        <w:left w:val="none" w:sz="0" w:space="0" w:color="auto"/>
        <w:bottom w:val="none" w:sz="0" w:space="0" w:color="auto"/>
        <w:right w:val="none" w:sz="0" w:space="0" w:color="auto"/>
      </w:divBdr>
    </w:div>
    <w:div w:id="1723744882">
      <w:bodyDiv w:val="1"/>
      <w:marLeft w:val="0"/>
      <w:marRight w:val="0"/>
      <w:marTop w:val="0"/>
      <w:marBottom w:val="0"/>
      <w:divBdr>
        <w:top w:val="none" w:sz="0" w:space="0" w:color="auto"/>
        <w:left w:val="none" w:sz="0" w:space="0" w:color="auto"/>
        <w:bottom w:val="none" w:sz="0" w:space="0" w:color="auto"/>
        <w:right w:val="none" w:sz="0" w:space="0" w:color="auto"/>
      </w:divBdr>
      <w:divsChild>
        <w:div w:id="473254233">
          <w:marLeft w:val="0"/>
          <w:marRight w:val="0"/>
          <w:marTop w:val="0"/>
          <w:marBottom w:val="0"/>
          <w:divBdr>
            <w:top w:val="none" w:sz="0" w:space="0" w:color="auto"/>
            <w:left w:val="none" w:sz="0" w:space="0" w:color="auto"/>
            <w:bottom w:val="none" w:sz="0" w:space="0" w:color="auto"/>
            <w:right w:val="none" w:sz="0" w:space="0" w:color="auto"/>
          </w:divBdr>
          <w:divsChild>
            <w:div w:id="478544156">
              <w:marLeft w:val="0"/>
              <w:marRight w:val="0"/>
              <w:marTop w:val="0"/>
              <w:marBottom w:val="0"/>
              <w:divBdr>
                <w:top w:val="none" w:sz="0" w:space="0" w:color="auto"/>
                <w:left w:val="none" w:sz="0" w:space="0" w:color="auto"/>
                <w:bottom w:val="none" w:sz="0" w:space="0" w:color="auto"/>
                <w:right w:val="none" w:sz="0" w:space="0" w:color="auto"/>
              </w:divBdr>
              <w:divsChild>
                <w:div w:id="647438996">
                  <w:marLeft w:val="0"/>
                  <w:marRight w:val="0"/>
                  <w:marTop w:val="0"/>
                  <w:marBottom w:val="0"/>
                  <w:divBdr>
                    <w:top w:val="none" w:sz="0" w:space="0" w:color="auto"/>
                    <w:left w:val="none" w:sz="0" w:space="0" w:color="auto"/>
                    <w:bottom w:val="none" w:sz="0" w:space="0" w:color="auto"/>
                    <w:right w:val="none" w:sz="0" w:space="0" w:color="auto"/>
                  </w:divBdr>
                  <w:divsChild>
                    <w:div w:id="173034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803643">
      <w:bodyDiv w:val="1"/>
      <w:marLeft w:val="0"/>
      <w:marRight w:val="0"/>
      <w:marTop w:val="0"/>
      <w:marBottom w:val="0"/>
      <w:divBdr>
        <w:top w:val="none" w:sz="0" w:space="0" w:color="auto"/>
        <w:left w:val="none" w:sz="0" w:space="0" w:color="auto"/>
        <w:bottom w:val="none" w:sz="0" w:space="0" w:color="auto"/>
        <w:right w:val="none" w:sz="0" w:space="0" w:color="auto"/>
      </w:divBdr>
    </w:div>
    <w:div w:id="1763985852">
      <w:bodyDiv w:val="1"/>
      <w:marLeft w:val="0"/>
      <w:marRight w:val="0"/>
      <w:marTop w:val="0"/>
      <w:marBottom w:val="0"/>
      <w:divBdr>
        <w:top w:val="none" w:sz="0" w:space="0" w:color="auto"/>
        <w:left w:val="none" w:sz="0" w:space="0" w:color="auto"/>
        <w:bottom w:val="none" w:sz="0" w:space="0" w:color="auto"/>
        <w:right w:val="none" w:sz="0" w:space="0" w:color="auto"/>
      </w:divBdr>
    </w:div>
    <w:div w:id="1764453480">
      <w:bodyDiv w:val="1"/>
      <w:marLeft w:val="0"/>
      <w:marRight w:val="0"/>
      <w:marTop w:val="0"/>
      <w:marBottom w:val="0"/>
      <w:divBdr>
        <w:top w:val="none" w:sz="0" w:space="0" w:color="auto"/>
        <w:left w:val="none" w:sz="0" w:space="0" w:color="auto"/>
        <w:bottom w:val="none" w:sz="0" w:space="0" w:color="auto"/>
        <w:right w:val="none" w:sz="0" w:space="0" w:color="auto"/>
      </w:divBdr>
      <w:divsChild>
        <w:div w:id="250283862">
          <w:marLeft w:val="0"/>
          <w:marRight w:val="0"/>
          <w:marTop w:val="0"/>
          <w:marBottom w:val="0"/>
          <w:divBdr>
            <w:top w:val="none" w:sz="0" w:space="0" w:color="auto"/>
            <w:left w:val="none" w:sz="0" w:space="0" w:color="auto"/>
            <w:bottom w:val="none" w:sz="0" w:space="0" w:color="auto"/>
            <w:right w:val="none" w:sz="0" w:space="0" w:color="auto"/>
          </w:divBdr>
          <w:divsChild>
            <w:div w:id="205459698">
              <w:marLeft w:val="0"/>
              <w:marRight w:val="0"/>
              <w:marTop w:val="0"/>
              <w:marBottom w:val="0"/>
              <w:divBdr>
                <w:top w:val="none" w:sz="0" w:space="0" w:color="auto"/>
                <w:left w:val="none" w:sz="0" w:space="0" w:color="auto"/>
                <w:bottom w:val="none" w:sz="0" w:space="0" w:color="auto"/>
                <w:right w:val="none" w:sz="0" w:space="0" w:color="auto"/>
              </w:divBdr>
              <w:divsChild>
                <w:div w:id="10209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757044">
      <w:bodyDiv w:val="1"/>
      <w:marLeft w:val="0"/>
      <w:marRight w:val="0"/>
      <w:marTop w:val="0"/>
      <w:marBottom w:val="0"/>
      <w:divBdr>
        <w:top w:val="none" w:sz="0" w:space="0" w:color="auto"/>
        <w:left w:val="none" w:sz="0" w:space="0" w:color="auto"/>
        <w:bottom w:val="none" w:sz="0" w:space="0" w:color="auto"/>
        <w:right w:val="none" w:sz="0" w:space="0" w:color="auto"/>
      </w:divBdr>
      <w:divsChild>
        <w:div w:id="1789930505">
          <w:marLeft w:val="0"/>
          <w:marRight w:val="0"/>
          <w:marTop w:val="0"/>
          <w:marBottom w:val="0"/>
          <w:divBdr>
            <w:top w:val="none" w:sz="0" w:space="0" w:color="auto"/>
            <w:left w:val="none" w:sz="0" w:space="0" w:color="auto"/>
            <w:bottom w:val="none" w:sz="0" w:space="0" w:color="auto"/>
            <w:right w:val="none" w:sz="0" w:space="0" w:color="auto"/>
          </w:divBdr>
          <w:divsChild>
            <w:div w:id="1190411191">
              <w:marLeft w:val="0"/>
              <w:marRight w:val="0"/>
              <w:marTop w:val="0"/>
              <w:marBottom w:val="0"/>
              <w:divBdr>
                <w:top w:val="none" w:sz="0" w:space="0" w:color="auto"/>
                <w:left w:val="none" w:sz="0" w:space="0" w:color="auto"/>
                <w:bottom w:val="none" w:sz="0" w:space="0" w:color="auto"/>
                <w:right w:val="none" w:sz="0" w:space="0" w:color="auto"/>
              </w:divBdr>
              <w:divsChild>
                <w:div w:id="1042707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818668">
      <w:bodyDiv w:val="1"/>
      <w:marLeft w:val="0"/>
      <w:marRight w:val="0"/>
      <w:marTop w:val="0"/>
      <w:marBottom w:val="0"/>
      <w:divBdr>
        <w:top w:val="none" w:sz="0" w:space="0" w:color="auto"/>
        <w:left w:val="none" w:sz="0" w:space="0" w:color="auto"/>
        <w:bottom w:val="none" w:sz="0" w:space="0" w:color="auto"/>
        <w:right w:val="none" w:sz="0" w:space="0" w:color="auto"/>
      </w:divBdr>
      <w:divsChild>
        <w:div w:id="1733430202">
          <w:marLeft w:val="0"/>
          <w:marRight w:val="0"/>
          <w:marTop w:val="0"/>
          <w:marBottom w:val="0"/>
          <w:divBdr>
            <w:top w:val="none" w:sz="0" w:space="0" w:color="auto"/>
            <w:left w:val="none" w:sz="0" w:space="0" w:color="auto"/>
            <w:bottom w:val="none" w:sz="0" w:space="0" w:color="auto"/>
            <w:right w:val="none" w:sz="0" w:space="0" w:color="auto"/>
          </w:divBdr>
          <w:divsChild>
            <w:div w:id="1851330020">
              <w:marLeft w:val="0"/>
              <w:marRight w:val="0"/>
              <w:marTop w:val="0"/>
              <w:marBottom w:val="0"/>
              <w:divBdr>
                <w:top w:val="none" w:sz="0" w:space="0" w:color="auto"/>
                <w:left w:val="none" w:sz="0" w:space="0" w:color="auto"/>
                <w:bottom w:val="none" w:sz="0" w:space="0" w:color="auto"/>
                <w:right w:val="none" w:sz="0" w:space="0" w:color="auto"/>
              </w:divBdr>
              <w:divsChild>
                <w:div w:id="17504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75218">
      <w:bodyDiv w:val="1"/>
      <w:marLeft w:val="0"/>
      <w:marRight w:val="0"/>
      <w:marTop w:val="0"/>
      <w:marBottom w:val="0"/>
      <w:divBdr>
        <w:top w:val="none" w:sz="0" w:space="0" w:color="auto"/>
        <w:left w:val="none" w:sz="0" w:space="0" w:color="auto"/>
        <w:bottom w:val="none" w:sz="0" w:space="0" w:color="auto"/>
        <w:right w:val="none" w:sz="0" w:space="0" w:color="auto"/>
      </w:divBdr>
      <w:divsChild>
        <w:div w:id="1096948857">
          <w:marLeft w:val="0"/>
          <w:marRight w:val="0"/>
          <w:marTop w:val="0"/>
          <w:marBottom w:val="0"/>
          <w:divBdr>
            <w:top w:val="none" w:sz="0" w:space="0" w:color="auto"/>
            <w:left w:val="none" w:sz="0" w:space="0" w:color="auto"/>
            <w:bottom w:val="none" w:sz="0" w:space="0" w:color="auto"/>
            <w:right w:val="none" w:sz="0" w:space="0" w:color="auto"/>
          </w:divBdr>
          <w:divsChild>
            <w:div w:id="1676570747">
              <w:marLeft w:val="0"/>
              <w:marRight w:val="0"/>
              <w:marTop w:val="0"/>
              <w:marBottom w:val="0"/>
              <w:divBdr>
                <w:top w:val="none" w:sz="0" w:space="0" w:color="auto"/>
                <w:left w:val="none" w:sz="0" w:space="0" w:color="auto"/>
                <w:bottom w:val="none" w:sz="0" w:space="0" w:color="auto"/>
                <w:right w:val="none" w:sz="0" w:space="0" w:color="auto"/>
              </w:divBdr>
              <w:divsChild>
                <w:div w:id="16174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987763">
      <w:bodyDiv w:val="1"/>
      <w:marLeft w:val="0"/>
      <w:marRight w:val="0"/>
      <w:marTop w:val="0"/>
      <w:marBottom w:val="0"/>
      <w:divBdr>
        <w:top w:val="none" w:sz="0" w:space="0" w:color="auto"/>
        <w:left w:val="none" w:sz="0" w:space="0" w:color="auto"/>
        <w:bottom w:val="none" w:sz="0" w:space="0" w:color="auto"/>
        <w:right w:val="none" w:sz="0" w:space="0" w:color="auto"/>
      </w:divBdr>
    </w:div>
    <w:div w:id="1852448349">
      <w:bodyDiv w:val="1"/>
      <w:marLeft w:val="0"/>
      <w:marRight w:val="0"/>
      <w:marTop w:val="0"/>
      <w:marBottom w:val="0"/>
      <w:divBdr>
        <w:top w:val="none" w:sz="0" w:space="0" w:color="auto"/>
        <w:left w:val="none" w:sz="0" w:space="0" w:color="auto"/>
        <w:bottom w:val="none" w:sz="0" w:space="0" w:color="auto"/>
        <w:right w:val="none" w:sz="0" w:space="0" w:color="auto"/>
      </w:divBdr>
    </w:div>
    <w:div w:id="1861117540">
      <w:bodyDiv w:val="1"/>
      <w:marLeft w:val="0"/>
      <w:marRight w:val="0"/>
      <w:marTop w:val="0"/>
      <w:marBottom w:val="0"/>
      <w:divBdr>
        <w:top w:val="none" w:sz="0" w:space="0" w:color="auto"/>
        <w:left w:val="none" w:sz="0" w:space="0" w:color="auto"/>
        <w:bottom w:val="none" w:sz="0" w:space="0" w:color="auto"/>
        <w:right w:val="none" w:sz="0" w:space="0" w:color="auto"/>
      </w:divBdr>
      <w:divsChild>
        <w:div w:id="1932658551">
          <w:marLeft w:val="0"/>
          <w:marRight w:val="0"/>
          <w:marTop w:val="0"/>
          <w:marBottom w:val="0"/>
          <w:divBdr>
            <w:top w:val="none" w:sz="0" w:space="0" w:color="auto"/>
            <w:left w:val="none" w:sz="0" w:space="0" w:color="auto"/>
            <w:bottom w:val="none" w:sz="0" w:space="0" w:color="auto"/>
            <w:right w:val="none" w:sz="0" w:space="0" w:color="auto"/>
          </w:divBdr>
          <w:divsChild>
            <w:div w:id="883103235">
              <w:marLeft w:val="0"/>
              <w:marRight w:val="0"/>
              <w:marTop w:val="0"/>
              <w:marBottom w:val="0"/>
              <w:divBdr>
                <w:top w:val="none" w:sz="0" w:space="0" w:color="auto"/>
                <w:left w:val="none" w:sz="0" w:space="0" w:color="auto"/>
                <w:bottom w:val="none" w:sz="0" w:space="0" w:color="auto"/>
                <w:right w:val="none" w:sz="0" w:space="0" w:color="auto"/>
              </w:divBdr>
              <w:divsChild>
                <w:div w:id="31426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005816">
      <w:bodyDiv w:val="1"/>
      <w:marLeft w:val="0"/>
      <w:marRight w:val="0"/>
      <w:marTop w:val="0"/>
      <w:marBottom w:val="0"/>
      <w:divBdr>
        <w:top w:val="none" w:sz="0" w:space="0" w:color="auto"/>
        <w:left w:val="none" w:sz="0" w:space="0" w:color="auto"/>
        <w:bottom w:val="none" w:sz="0" w:space="0" w:color="auto"/>
        <w:right w:val="none" w:sz="0" w:space="0" w:color="auto"/>
      </w:divBdr>
    </w:div>
    <w:div w:id="1888297285">
      <w:bodyDiv w:val="1"/>
      <w:marLeft w:val="0"/>
      <w:marRight w:val="0"/>
      <w:marTop w:val="0"/>
      <w:marBottom w:val="0"/>
      <w:divBdr>
        <w:top w:val="none" w:sz="0" w:space="0" w:color="auto"/>
        <w:left w:val="none" w:sz="0" w:space="0" w:color="auto"/>
        <w:bottom w:val="none" w:sz="0" w:space="0" w:color="auto"/>
        <w:right w:val="none" w:sz="0" w:space="0" w:color="auto"/>
      </w:divBdr>
    </w:div>
    <w:div w:id="1902666130">
      <w:bodyDiv w:val="1"/>
      <w:marLeft w:val="0"/>
      <w:marRight w:val="0"/>
      <w:marTop w:val="0"/>
      <w:marBottom w:val="0"/>
      <w:divBdr>
        <w:top w:val="none" w:sz="0" w:space="0" w:color="auto"/>
        <w:left w:val="none" w:sz="0" w:space="0" w:color="auto"/>
        <w:bottom w:val="none" w:sz="0" w:space="0" w:color="auto"/>
        <w:right w:val="none" w:sz="0" w:space="0" w:color="auto"/>
      </w:divBdr>
    </w:div>
    <w:div w:id="1913463302">
      <w:bodyDiv w:val="1"/>
      <w:marLeft w:val="0"/>
      <w:marRight w:val="0"/>
      <w:marTop w:val="0"/>
      <w:marBottom w:val="0"/>
      <w:divBdr>
        <w:top w:val="none" w:sz="0" w:space="0" w:color="auto"/>
        <w:left w:val="none" w:sz="0" w:space="0" w:color="auto"/>
        <w:bottom w:val="none" w:sz="0" w:space="0" w:color="auto"/>
        <w:right w:val="none" w:sz="0" w:space="0" w:color="auto"/>
      </w:divBdr>
    </w:div>
    <w:div w:id="1918200067">
      <w:bodyDiv w:val="1"/>
      <w:marLeft w:val="0"/>
      <w:marRight w:val="0"/>
      <w:marTop w:val="0"/>
      <w:marBottom w:val="0"/>
      <w:divBdr>
        <w:top w:val="none" w:sz="0" w:space="0" w:color="auto"/>
        <w:left w:val="none" w:sz="0" w:space="0" w:color="auto"/>
        <w:bottom w:val="none" w:sz="0" w:space="0" w:color="auto"/>
        <w:right w:val="none" w:sz="0" w:space="0" w:color="auto"/>
      </w:divBdr>
    </w:div>
    <w:div w:id="1932352027">
      <w:bodyDiv w:val="1"/>
      <w:marLeft w:val="0"/>
      <w:marRight w:val="0"/>
      <w:marTop w:val="0"/>
      <w:marBottom w:val="0"/>
      <w:divBdr>
        <w:top w:val="none" w:sz="0" w:space="0" w:color="auto"/>
        <w:left w:val="none" w:sz="0" w:space="0" w:color="auto"/>
        <w:bottom w:val="none" w:sz="0" w:space="0" w:color="auto"/>
        <w:right w:val="none" w:sz="0" w:space="0" w:color="auto"/>
      </w:divBdr>
    </w:div>
    <w:div w:id="1949505210">
      <w:bodyDiv w:val="1"/>
      <w:marLeft w:val="0"/>
      <w:marRight w:val="0"/>
      <w:marTop w:val="0"/>
      <w:marBottom w:val="0"/>
      <w:divBdr>
        <w:top w:val="none" w:sz="0" w:space="0" w:color="auto"/>
        <w:left w:val="none" w:sz="0" w:space="0" w:color="auto"/>
        <w:bottom w:val="none" w:sz="0" w:space="0" w:color="auto"/>
        <w:right w:val="none" w:sz="0" w:space="0" w:color="auto"/>
      </w:divBdr>
      <w:divsChild>
        <w:div w:id="1313874072">
          <w:marLeft w:val="0"/>
          <w:marRight w:val="0"/>
          <w:marTop w:val="0"/>
          <w:marBottom w:val="0"/>
          <w:divBdr>
            <w:top w:val="none" w:sz="0" w:space="0" w:color="auto"/>
            <w:left w:val="none" w:sz="0" w:space="0" w:color="auto"/>
            <w:bottom w:val="none" w:sz="0" w:space="0" w:color="auto"/>
            <w:right w:val="none" w:sz="0" w:space="0" w:color="auto"/>
          </w:divBdr>
          <w:divsChild>
            <w:div w:id="626737262">
              <w:marLeft w:val="0"/>
              <w:marRight w:val="0"/>
              <w:marTop w:val="0"/>
              <w:marBottom w:val="0"/>
              <w:divBdr>
                <w:top w:val="none" w:sz="0" w:space="0" w:color="auto"/>
                <w:left w:val="none" w:sz="0" w:space="0" w:color="auto"/>
                <w:bottom w:val="none" w:sz="0" w:space="0" w:color="auto"/>
                <w:right w:val="none" w:sz="0" w:space="0" w:color="auto"/>
              </w:divBdr>
              <w:divsChild>
                <w:div w:id="20486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173191">
      <w:bodyDiv w:val="1"/>
      <w:marLeft w:val="0"/>
      <w:marRight w:val="0"/>
      <w:marTop w:val="0"/>
      <w:marBottom w:val="0"/>
      <w:divBdr>
        <w:top w:val="none" w:sz="0" w:space="0" w:color="auto"/>
        <w:left w:val="none" w:sz="0" w:space="0" w:color="auto"/>
        <w:bottom w:val="none" w:sz="0" w:space="0" w:color="auto"/>
        <w:right w:val="none" w:sz="0" w:space="0" w:color="auto"/>
      </w:divBdr>
    </w:div>
    <w:div w:id="1978753441">
      <w:bodyDiv w:val="1"/>
      <w:marLeft w:val="0"/>
      <w:marRight w:val="0"/>
      <w:marTop w:val="0"/>
      <w:marBottom w:val="0"/>
      <w:divBdr>
        <w:top w:val="none" w:sz="0" w:space="0" w:color="auto"/>
        <w:left w:val="none" w:sz="0" w:space="0" w:color="auto"/>
        <w:bottom w:val="none" w:sz="0" w:space="0" w:color="auto"/>
        <w:right w:val="none" w:sz="0" w:space="0" w:color="auto"/>
      </w:divBdr>
    </w:div>
    <w:div w:id="1995252368">
      <w:bodyDiv w:val="1"/>
      <w:marLeft w:val="0"/>
      <w:marRight w:val="0"/>
      <w:marTop w:val="0"/>
      <w:marBottom w:val="0"/>
      <w:divBdr>
        <w:top w:val="none" w:sz="0" w:space="0" w:color="auto"/>
        <w:left w:val="none" w:sz="0" w:space="0" w:color="auto"/>
        <w:bottom w:val="none" w:sz="0" w:space="0" w:color="auto"/>
        <w:right w:val="none" w:sz="0" w:space="0" w:color="auto"/>
      </w:divBdr>
      <w:divsChild>
        <w:div w:id="432476548">
          <w:marLeft w:val="0"/>
          <w:marRight w:val="0"/>
          <w:marTop w:val="0"/>
          <w:marBottom w:val="0"/>
          <w:divBdr>
            <w:top w:val="none" w:sz="0" w:space="0" w:color="auto"/>
            <w:left w:val="none" w:sz="0" w:space="0" w:color="auto"/>
            <w:bottom w:val="none" w:sz="0" w:space="0" w:color="auto"/>
            <w:right w:val="none" w:sz="0" w:space="0" w:color="auto"/>
          </w:divBdr>
          <w:divsChild>
            <w:div w:id="1173956004">
              <w:marLeft w:val="0"/>
              <w:marRight w:val="0"/>
              <w:marTop w:val="0"/>
              <w:marBottom w:val="0"/>
              <w:divBdr>
                <w:top w:val="none" w:sz="0" w:space="0" w:color="auto"/>
                <w:left w:val="none" w:sz="0" w:space="0" w:color="auto"/>
                <w:bottom w:val="none" w:sz="0" w:space="0" w:color="auto"/>
                <w:right w:val="none" w:sz="0" w:space="0" w:color="auto"/>
              </w:divBdr>
              <w:divsChild>
                <w:div w:id="49257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520505">
      <w:bodyDiv w:val="1"/>
      <w:marLeft w:val="0"/>
      <w:marRight w:val="0"/>
      <w:marTop w:val="0"/>
      <w:marBottom w:val="0"/>
      <w:divBdr>
        <w:top w:val="none" w:sz="0" w:space="0" w:color="auto"/>
        <w:left w:val="none" w:sz="0" w:space="0" w:color="auto"/>
        <w:bottom w:val="none" w:sz="0" w:space="0" w:color="auto"/>
        <w:right w:val="none" w:sz="0" w:space="0" w:color="auto"/>
      </w:divBdr>
    </w:div>
    <w:div w:id="1997299696">
      <w:bodyDiv w:val="1"/>
      <w:marLeft w:val="0"/>
      <w:marRight w:val="0"/>
      <w:marTop w:val="0"/>
      <w:marBottom w:val="0"/>
      <w:divBdr>
        <w:top w:val="none" w:sz="0" w:space="0" w:color="auto"/>
        <w:left w:val="none" w:sz="0" w:space="0" w:color="auto"/>
        <w:bottom w:val="none" w:sz="0" w:space="0" w:color="auto"/>
        <w:right w:val="none" w:sz="0" w:space="0" w:color="auto"/>
      </w:divBdr>
      <w:divsChild>
        <w:div w:id="816730394">
          <w:marLeft w:val="0"/>
          <w:marRight w:val="0"/>
          <w:marTop w:val="0"/>
          <w:marBottom w:val="0"/>
          <w:divBdr>
            <w:top w:val="none" w:sz="0" w:space="0" w:color="auto"/>
            <w:left w:val="none" w:sz="0" w:space="0" w:color="auto"/>
            <w:bottom w:val="none" w:sz="0" w:space="0" w:color="auto"/>
            <w:right w:val="none" w:sz="0" w:space="0" w:color="auto"/>
          </w:divBdr>
          <w:divsChild>
            <w:div w:id="1211725296">
              <w:marLeft w:val="0"/>
              <w:marRight w:val="0"/>
              <w:marTop w:val="0"/>
              <w:marBottom w:val="0"/>
              <w:divBdr>
                <w:top w:val="none" w:sz="0" w:space="0" w:color="auto"/>
                <w:left w:val="none" w:sz="0" w:space="0" w:color="auto"/>
                <w:bottom w:val="none" w:sz="0" w:space="0" w:color="auto"/>
                <w:right w:val="none" w:sz="0" w:space="0" w:color="auto"/>
              </w:divBdr>
              <w:divsChild>
                <w:div w:id="183101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05460">
      <w:bodyDiv w:val="1"/>
      <w:marLeft w:val="0"/>
      <w:marRight w:val="0"/>
      <w:marTop w:val="0"/>
      <w:marBottom w:val="0"/>
      <w:divBdr>
        <w:top w:val="none" w:sz="0" w:space="0" w:color="auto"/>
        <w:left w:val="none" w:sz="0" w:space="0" w:color="auto"/>
        <w:bottom w:val="none" w:sz="0" w:space="0" w:color="auto"/>
        <w:right w:val="none" w:sz="0" w:space="0" w:color="auto"/>
      </w:divBdr>
    </w:div>
    <w:div w:id="2004624565">
      <w:bodyDiv w:val="1"/>
      <w:marLeft w:val="0"/>
      <w:marRight w:val="0"/>
      <w:marTop w:val="0"/>
      <w:marBottom w:val="0"/>
      <w:divBdr>
        <w:top w:val="none" w:sz="0" w:space="0" w:color="auto"/>
        <w:left w:val="none" w:sz="0" w:space="0" w:color="auto"/>
        <w:bottom w:val="none" w:sz="0" w:space="0" w:color="auto"/>
        <w:right w:val="none" w:sz="0" w:space="0" w:color="auto"/>
      </w:divBdr>
    </w:div>
    <w:div w:id="2007587974">
      <w:bodyDiv w:val="1"/>
      <w:marLeft w:val="0"/>
      <w:marRight w:val="0"/>
      <w:marTop w:val="0"/>
      <w:marBottom w:val="0"/>
      <w:divBdr>
        <w:top w:val="none" w:sz="0" w:space="0" w:color="auto"/>
        <w:left w:val="none" w:sz="0" w:space="0" w:color="auto"/>
        <w:bottom w:val="none" w:sz="0" w:space="0" w:color="auto"/>
        <w:right w:val="none" w:sz="0" w:space="0" w:color="auto"/>
      </w:divBdr>
    </w:div>
    <w:div w:id="2007711562">
      <w:bodyDiv w:val="1"/>
      <w:marLeft w:val="0"/>
      <w:marRight w:val="0"/>
      <w:marTop w:val="0"/>
      <w:marBottom w:val="0"/>
      <w:divBdr>
        <w:top w:val="none" w:sz="0" w:space="0" w:color="auto"/>
        <w:left w:val="none" w:sz="0" w:space="0" w:color="auto"/>
        <w:bottom w:val="none" w:sz="0" w:space="0" w:color="auto"/>
        <w:right w:val="none" w:sz="0" w:space="0" w:color="auto"/>
      </w:divBdr>
    </w:div>
    <w:div w:id="2013020166">
      <w:bodyDiv w:val="1"/>
      <w:marLeft w:val="0"/>
      <w:marRight w:val="0"/>
      <w:marTop w:val="0"/>
      <w:marBottom w:val="0"/>
      <w:divBdr>
        <w:top w:val="none" w:sz="0" w:space="0" w:color="auto"/>
        <w:left w:val="none" w:sz="0" w:space="0" w:color="auto"/>
        <w:bottom w:val="none" w:sz="0" w:space="0" w:color="auto"/>
        <w:right w:val="none" w:sz="0" w:space="0" w:color="auto"/>
      </w:divBdr>
      <w:divsChild>
        <w:div w:id="1008024967">
          <w:marLeft w:val="0"/>
          <w:marRight w:val="0"/>
          <w:marTop w:val="0"/>
          <w:marBottom w:val="0"/>
          <w:divBdr>
            <w:top w:val="none" w:sz="0" w:space="0" w:color="auto"/>
            <w:left w:val="none" w:sz="0" w:space="0" w:color="auto"/>
            <w:bottom w:val="none" w:sz="0" w:space="0" w:color="auto"/>
            <w:right w:val="none" w:sz="0" w:space="0" w:color="auto"/>
          </w:divBdr>
          <w:divsChild>
            <w:div w:id="39715972">
              <w:marLeft w:val="0"/>
              <w:marRight w:val="0"/>
              <w:marTop w:val="0"/>
              <w:marBottom w:val="0"/>
              <w:divBdr>
                <w:top w:val="none" w:sz="0" w:space="0" w:color="auto"/>
                <w:left w:val="none" w:sz="0" w:space="0" w:color="auto"/>
                <w:bottom w:val="none" w:sz="0" w:space="0" w:color="auto"/>
                <w:right w:val="none" w:sz="0" w:space="0" w:color="auto"/>
              </w:divBdr>
              <w:divsChild>
                <w:div w:id="201256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228343">
      <w:bodyDiv w:val="1"/>
      <w:marLeft w:val="0"/>
      <w:marRight w:val="0"/>
      <w:marTop w:val="0"/>
      <w:marBottom w:val="0"/>
      <w:divBdr>
        <w:top w:val="none" w:sz="0" w:space="0" w:color="auto"/>
        <w:left w:val="none" w:sz="0" w:space="0" w:color="auto"/>
        <w:bottom w:val="none" w:sz="0" w:space="0" w:color="auto"/>
        <w:right w:val="none" w:sz="0" w:space="0" w:color="auto"/>
      </w:divBdr>
    </w:div>
    <w:div w:id="2032756303">
      <w:bodyDiv w:val="1"/>
      <w:marLeft w:val="0"/>
      <w:marRight w:val="0"/>
      <w:marTop w:val="0"/>
      <w:marBottom w:val="0"/>
      <w:divBdr>
        <w:top w:val="none" w:sz="0" w:space="0" w:color="auto"/>
        <w:left w:val="none" w:sz="0" w:space="0" w:color="auto"/>
        <w:bottom w:val="none" w:sz="0" w:space="0" w:color="auto"/>
        <w:right w:val="none" w:sz="0" w:space="0" w:color="auto"/>
      </w:divBdr>
    </w:div>
    <w:div w:id="2036880420">
      <w:bodyDiv w:val="1"/>
      <w:marLeft w:val="0"/>
      <w:marRight w:val="0"/>
      <w:marTop w:val="0"/>
      <w:marBottom w:val="0"/>
      <w:divBdr>
        <w:top w:val="none" w:sz="0" w:space="0" w:color="auto"/>
        <w:left w:val="none" w:sz="0" w:space="0" w:color="auto"/>
        <w:bottom w:val="none" w:sz="0" w:space="0" w:color="auto"/>
        <w:right w:val="none" w:sz="0" w:space="0" w:color="auto"/>
      </w:divBdr>
    </w:div>
    <w:div w:id="2057508258">
      <w:bodyDiv w:val="1"/>
      <w:marLeft w:val="0"/>
      <w:marRight w:val="0"/>
      <w:marTop w:val="0"/>
      <w:marBottom w:val="0"/>
      <w:divBdr>
        <w:top w:val="none" w:sz="0" w:space="0" w:color="auto"/>
        <w:left w:val="none" w:sz="0" w:space="0" w:color="auto"/>
        <w:bottom w:val="none" w:sz="0" w:space="0" w:color="auto"/>
        <w:right w:val="none" w:sz="0" w:space="0" w:color="auto"/>
      </w:divBdr>
    </w:div>
    <w:div w:id="2063552888">
      <w:bodyDiv w:val="1"/>
      <w:marLeft w:val="0"/>
      <w:marRight w:val="0"/>
      <w:marTop w:val="0"/>
      <w:marBottom w:val="0"/>
      <w:divBdr>
        <w:top w:val="none" w:sz="0" w:space="0" w:color="auto"/>
        <w:left w:val="none" w:sz="0" w:space="0" w:color="auto"/>
        <w:bottom w:val="none" w:sz="0" w:space="0" w:color="auto"/>
        <w:right w:val="none" w:sz="0" w:space="0" w:color="auto"/>
      </w:divBdr>
    </w:div>
    <w:div w:id="2068187507">
      <w:bodyDiv w:val="1"/>
      <w:marLeft w:val="0"/>
      <w:marRight w:val="0"/>
      <w:marTop w:val="0"/>
      <w:marBottom w:val="0"/>
      <w:divBdr>
        <w:top w:val="none" w:sz="0" w:space="0" w:color="auto"/>
        <w:left w:val="none" w:sz="0" w:space="0" w:color="auto"/>
        <w:bottom w:val="none" w:sz="0" w:space="0" w:color="auto"/>
        <w:right w:val="none" w:sz="0" w:space="0" w:color="auto"/>
      </w:divBdr>
    </w:div>
    <w:div w:id="2072997253">
      <w:bodyDiv w:val="1"/>
      <w:marLeft w:val="0"/>
      <w:marRight w:val="0"/>
      <w:marTop w:val="0"/>
      <w:marBottom w:val="0"/>
      <w:divBdr>
        <w:top w:val="none" w:sz="0" w:space="0" w:color="auto"/>
        <w:left w:val="none" w:sz="0" w:space="0" w:color="auto"/>
        <w:bottom w:val="none" w:sz="0" w:space="0" w:color="auto"/>
        <w:right w:val="none" w:sz="0" w:space="0" w:color="auto"/>
      </w:divBdr>
    </w:div>
    <w:div w:id="2085906598">
      <w:bodyDiv w:val="1"/>
      <w:marLeft w:val="0"/>
      <w:marRight w:val="0"/>
      <w:marTop w:val="0"/>
      <w:marBottom w:val="0"/>
      <w:divBdr>
        <w:top w:val="none" w:sz="0" w:space="0" w:color="auto"/>
        <w:left w:val="none" w:sz="0" w:space="0" w:color="auto"/>
        <w:bottom w:val="none" w:sz="0" w:space="0" w:color="auto"/>
        <w:right w:val="none" w:sz="0" w:space="0" w:color="auto"/>
      </w:divBdr>
    </w:div>
    <w:div w:id="2098331967">
      <w:bodyDiv w:val="1"/>
      <w:marLeft w:val="0"/>
      <w:marRight w:val="0"/>
      <w:marTop w:val="0"/>
      <w:marBottom w:val="0"/>
      <w:divBdr>
        <w:top w:val="none" w:sz="0" w:space="0" w:color="auto"/>
        <w:left w:val="none" w:sz="0" w:space="0" w:color="auto"/>
        <w:bottom w:val="none" w:sz="0" w:space="0" w:color="auto"/>
        <w:right w:val="none" w:sz="0" w:space="0" w:color="auto"/>
      </w:divBdr>
    </w:div>
    <w:div w:id="2102334466">
      <w:bodyDiv w:val="1"/>
      <w:marLeft w:val="0"/>
      <w:marRight w:val="0"/>
      <w:marTop w:val="0"/>
      <w:marBottom w:val="0"/>
      <w:divBdr>
        <w:top w:val="none" w:sz="0" w:space="0" w:color="auto"/>
        <w:left w:val="none" w:sz="0" w:space="0" w:color="auto"/>
        <w:bottom w:val="none" w:sz="0" w:space="0" w:color="auto"/>
        <w:right w:val="none" w:sz="0" w:space="0" w:color="auto"/>
      </w:divBdr>
    </w:div>
    <w:div w:id="2121491541">
      <w:bodyDiv w:val="1"/>
      <w:marLeft w:val="0"/>
      <w:marRight w:val="0"/>
      <w:marTop w:val="0"/>
      <w:marBottom w:val="0"/>
      <w:divBdr>
        <w:top w:val="none" w:sz="0" w:space="0" w:color="auto"/>
        <w:left w:val="none" w:sz="0" w:space="0" w:color="auto"/>
        <w:bottom w:val="none" w:sz="0" w:space="0" w:color="auto"/>
        <w:right w:val="none" w:sz="0" w:space="0" w:color="auto"/>
      </w:divBdr>
    </w:div>
    <w:div w:id="2127581691">
      <w:bodyDiv w:val="1"/>
      <w:marLeft w:val="0"/>
      <w:marRight w:val="0"/>
      <w:marTop w:val="0"/>
      <w:marBottom w:val="0"/>
      <w:divBdr>
        <w:top w:val="none" w:sz="0" w:space="0" w:color="auto"/>
        <w:left w:val="none" w:sz="0" w:space="0" w:color="auto"/>
        <w:bottom w:val="none" w:sz="0" w:space="0" w:color="auto"/>
        <w:right w:val="none" w:sz="0" w:space="0" w:color="auto"/>
      </w:divBdr>
      <w:divsChild>
        <w:div w:id="2057195235">
          <w:marLeft w:val="0"/>
          <w:marRight w:val="0"/>
          <w:marTop w:val="0"/>
          <w:marBottom w:val="0"/>
          <w:divBdr>
            <w:top w:val="none" w:sz="0" w:space="0" w:color="auto"/>
            <w:left w:val="none" w:sz="0" w:space="0" w:color="auto"/>
            <w:bottom w:val="none" w:sz="0" w:space="0" w:color="auto"/>
            <w:right w:val="none" w:sz="0" w:space="0" w:color="auto"/>
          </w:divBdr>
          <w:divsChild>
            <w:div w:id="1733695249">
              <w:marLeft w:val="0"/>
              <w:marRight w:val="0"/>
              <w:marTop w:val="0"/>
              <w:marBottom w:val="0"/>
              <w:divBdr>
                <w:top w:val="none" w:sz="0" w:space="0" w:color="auto"/>
                <w:left w:val="none" w:sz="0" w:space="0" w:color="auto"/>
                <w:bottom w:val="none" w:sz="0" w:space="0" w:color="auto"/>
                <w:right w:val="none" w:sz="0" w:space="0" w:color="auto"/>
              </w:divBdr>
              <w:divsChild>
                <w:div w:id="1339430926">
                  <w:marLeft w:val="0"/>
                  <w:marRight w:val="0"/>
                  <w:marTop w:val="0"/>
                  <w:marBottom w:val="0"/>
                  <w:divBdr>
                    <w:top w:val="none" w:sz="0" w:space="0" w:color="auto"/>
                    <w:left w:val="none" w:sz="0" w:space="0" w:color="auto"/>
                    <w:bottom w:val="none" w:sz="0" w:space="0" w:color="auto"/>
                    <w:right w:val="none" w:sz="0" w:space="0" w:color="auto"/>
                  </w:divBdr>
                  <w:divsChild>
                    <w:div w:id="12327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010829">
      <w:bodyDiv w:val="1"/>
      <w:marLeft w:val="0"/>
      <w:marRight w:val="0"/>
      <w:marTop w:val="0"/>
      <w:marBottom w:val="0"/>
      <w:divBdr>
        <w:top w:val="none" w:sz="0" w:space="0" w:color="auto"/>
        <w:left w:val="none" w:sz="0" w:space="0" w:color="auto"/>
        <w:bottom w:val="none" w:sz="0" w:space="0" w:color="auto"/>
        <w:right w:val="none" w:sz="0" w:space="0" w:color="auto"/>
      </w:divBdr>
    </w:div>
    <w:div w:id="2137142666">
      <w:bodyDiv w:val="1"/>
      <w:marLeft w:val="0"/>
      <w:marRight w:val="0"/>
      <w:marTop w:val="0"/>
      <w:marBottom w:val="0"/>
      <w:divBdr>
        <w:top w:val="none" w:sz="0" w:space="0" w:color="auto"/>
        <w:left w:val="none" w:sz="0" w:space="0" w:color="auto"/>
        <w:bottom w:val="none" w:sz="0" w:space="0" w:color="auto"/>
        <w:right w:val="none" w:sz="0" w:space="0" w:color="auto"/>
      </w:divBdr>
    </w:div>
    <w:div w:id="2137211176">
      <w:bodyDiv w:val="1"/>
      <w:marLeft w:val="0"/>
      <w:marRight w:val="0"/>
      <w:marTop w:val="0"/>
      <w:marBottom w:val="0"/>
      <w:divBdr>
        <w:top w:val="none" w:sz="0" w:space="0" w:color="auto"/>
        <w:left w:val="none" w:sz="0" w:space="0" w:color="auto"/>
        <w:bottom w:val="none" w:sz="0" w:space="0" w:color="auto"/>
        <w:right w:val="none" w:sz="0" w:space="0" w:color="auto"/>
      </w:divBdr>
      <w:divsChild>
        <w:div w:id="708260811">
          <w:marLeft w:val="0"/>
          <w:marRight w:val="0"/>
          <w:marTop w:val="0"/>
          <w:marBottom w:val="0"/>
          <w:divBdr>
            <w:top w:val="none" w:sz="0" w:space="0" w:color="auto"/>
            <w:left w:val="none" w:sz="0" w:space="0" w:color="auto"/>
            <w:bottom w:val="none" w:sz="0" w:space="0" w:color="auto"/>
            <w:right w:val="none" w:sz="0" w:space="0" w:color="auto"/>
          </w:divBdr>
          <w:divsChild>
            <w:div w:id="727529484">
              <w:marLeft w:val="0"/>
              <w:marRight w:val="0"/>
              <w:marTop w:val="0"/>
              <w:marBottom w:val="0"/>
              <w:divBdr>
                <w:top w:val="none" w:sz="0" w:space="0" w:color="auto"/>
                <w:left w:val="none" w:sz="0" w:space="0" w:color="auto"/>
                <w:bottom w:val="none" w:sz="0" w:space="0" w:color="auto"/>
                <w:right w:val="none" w:sz="0" w:space="0" w:color="auto"/>
              </w:divBdr>
              <w:divsChild>
                <w:div w:id="9275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860</TotalTime>
  <Pages>13</Pages>
  <Words>2655</Words>
  <Characters>15139</Characters>
  <Application>Microsoft Office Word</Application>
  <DocSecurity>0</DocSecurity>
  <Lines>126</Lines>
  <Paragraphs>35</Paragraphs>
  <ScaleCrop>false</ScaleCrop>
  <HeadingPairs>
    <vt:vector size="2" baseType="variant">
      <vt:variant>
        <vt:lpstr>Titolo</vt:lpstr>
      </vt:variant>
      <vt:variant>
        <vt:i4>1</vt:i4>
      </vt:variant>
    </vt:vector>
  </HeadingPairs>
  <TitlesOfParts>
    <vt:vector size="1" baseType="lpstr">
      <vt:lpstr/>
    </vt:vector>
  </TitlesOfParts>
  <Company>Studio Legale NCPG</Company>
  <LinksUpToDate>false</LinksUpToDate>
  <CharactersWithSpaces>17759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
  <cp:revision>193</cp:revision>
  <cp:lastPrinted>2018-02-14T07:15:00Z</cp:lastPrinted>
  <dcterms:created xsi:type="dcterms:W3CDTF">2017-12-14T15:50:00Z</dcterms:created>
  <dcterms:modified xsi:type="dcterms:W3CDTF">2023-06-15T11:05:00Z</dcterms:modified>
</cp:coreProperties>
</file>