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DEL SINDACO E RELAZIONI ESTERNE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Sindaco e Relazioni Esterne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48 - Ufficio Segreteria/RPCT - Trattamento di dati relativi alla gestione del rischio di corruzione e di illegalita'</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DEL SINDACO E RELAZIONI ESTERNE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Sindaco e Relazioni Esterne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Dott.ssa Galli M. Cristina</w:t>
            </w:r>
          </w:p>
          <w:p>
            <w:pPr>
              <w:jc w:val="both"/>
            </w:pPr>
            <w:r>
              <w:rPr>
                <w:sz w:val="22"/>
                <w:szCs w:val="22"/>
              </w:rPr>
              <w:t xml:space="preserve">dott.ssa Gargiulo Michela</w:t>
            </w:r>
          </w:p>
          <w:p>
            <w:pPr>
              <w:jc w:val="both"/>
            </w:pPr>
            <w:r>
              <w:rPr>
                <w:sz w:val="22"/>
                <w:szCs w:val="22"/>
              </w:rPr>
              <w:t xml:space="preserve">dott.ssa Peria Gloria</w:t>
            </w:r>
          </w:p>
          <w:p>
            <w:pPr>
              <w:jc w:val="both"/>
            </w:pPr>
            <w:r>
              <w:rPr>
                <w:sz w:val="22"/>
                <w:szCs w:val="22"/>
              </w:rPr>
              <w:t xml:space="preserve">dott.ssa Segnini Marina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48 - Il trattamento ha per oggetto i dati relativi alla gestione del rischio di corruzione e illegalita'. I dati vengono raccolti d'ufficio, presso gli interessati e presso terzi che presentano esposti o segnalazioni. Comprende dati sensibili e giudiziari. Comporta la comunicazione a Procure ( del Tribunale e Corte dei Conti) in caso di reato o danno erariale nonche' alle Autorita' di volta in volta competenti per le segnalazioni/ esposti ( come, ad esempio, ANAC/AGCM). E' vietata la diffusione per essere il trattamento coperto dal segreto istruttorio salvo i casi previsti dalla L. 190/2012.</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L. n. 179/2017 - Statuto - Regolamento sul procedimento amministrativo - Regolamento sui controlli interni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48 - Sistema informativo relativo a segnalazioni illeciti, atti e documenti del sistema di gestione del rischio di corruzione e illegalita'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48 - Trattamento effettuato per finalita' di prevenzione del rischio di corruzione e illegalita'.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48 -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w:t>
            </w:r>
          </w:p>
          <w:p>
            <w:pPr>
              <w:jc w:val="both"/>
            </w:pPr>
            <w:r>
              <w:rPr>
                <w:sz w:val="22"/>
                <w:szCs w:val="22"/>
              </w:rPr>
              <w:t xml:space="preserve">(in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48 - Particolari forme di elaborazione - Comunicazione ai seguenti soggetti per le seguenti finalita' (con specificazione ed indicazione dell'eventuale base normativa): comunicazione a Procure del Tribunale e Corte dei Conti in caso di reato o danno erariale, nonche' alle Autorita' di volta in volta competenti per le segnalazioni/ esposti come, ad esempio, ANAC/AGCM (ai sensi dell'art. 331 c.p.p. e della L.190/2012)</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Segnalanti - esponenti</w:t>
            </w:r>
          </w:p>
          <w:p>
            <w:pPr>
              <w:jc w:val="both"/>
            </w:pPr>
            <w:r>
              <w:rPr>
                <w:sz w:val="22"/>
                <w:szCs w:val="22"/>
              </w:rPr>
              <w:t xml:space="preserve">- Soggetti terzi rispetto ai segnalanti, i cui dati rilevano nella procedura</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Segnalazione-Esposto</w:t>
      </w:r>
    </w:p>
    <w:p>
      <w:pPr>
        <w:jc w:val="both"/>
      </w:pPr>
      <w:r>
        <w:rPr>
          <w:sz w:val="22"/>
          <w:szCs w:val="22"/>
        </w:rPr>
        <w:t xml:space="preserve">Segnalazioni di illecito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