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0A26" w14:textId="77777777" w:rsidR="00834976" w:rsidRDefault="00000000">
      <w:pPr>
        <w:pStyle w:val="Standard"/>
        <w:spacing w:line="360" w:lineRule="auto"/>
        <w:jc w:val="both"/>
        <w:rPr>
          <w:caps/>
        </w:rPr>
      </w:pPr>
      <w:r>
        <w:rPr>
          <w:rFonts w:cs="Times New Roman"/>
          <w:b/>
          <w:bCs/>
          <w:caps/>
        </w:rPr>
        <w:t>Accordo quadro per “Servizi di Posta Elettronica (PEC) e di Recapito Certificato Qualificato REM-Policy-IT secondo il Regolamento “eIDAS” 2.0 ad uso delle Pubbliche Amministrazioni del territorio toscano” (CIG B10C59E61F)</w:t>
      </w:r>
    </w:p>
    <w:p w14:paraId="3DFB294C" w14:textId="77777777" w:rsidR="00834976" w:rsidRDefault="00834976">
      <w:pPr>
        <w:pStyle w:val="Standard"/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676C2C1D" w14:textId="77777777" w:rsidR="00834976" w:rsidRDefault="00000000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CONTRATTO ATTUATIVO</w:t>
      </w:r>
    </w:p>
    <w:p w14:paraId="3BE536C4" w14:textId="77777777" w:rsidR="00834976" w:rsidRDefault="00834976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</w:p>
    <w:p w14:paraId="322027C0" w14:textId="77777777" w:rsidR="00E132B5" w:rsidRPr="00E132B5" w:rsidRDefault="00E132B5" w:rsidP="00E132B5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E132B5">
        <w:rPr>
          <w:rFonts w:cs="Times New Roman"/>
          <w:sz w:val="20"/>
          <w:szCs w:val="20"/>
        </w:rPr>
        <w:t xml:space="preserve">La sottoscritta Agnese Mazzanti per l’Amministrazione </w:t>
      </w:r>
      <w:bookmarkStart w:id="0" w:name="_Hlk200543678"/>
      <w:r w:rsidRPr="00E132B5">
        <w:rPr>
          <w:rFonts w:cs="Times New Roman"/>
          <w:sz w:val="20"/>
          <w:szCs w:val="20"/>
        </w:rPr>
        <w:t>Comune di Campo nell’Elba</w:t>
      </w:r>
      <w:bookmarkEnd w:id="0"/>
      <w:r w:rsidRPr="00E132B5">
        <w:rPr>
          <w:rFonts w:cs="Times New Roman"/>
          <w:sz w:val="20"/>
          <w:szCs w:val="20"/>
        </w:rPr>
        <w:t>, C.F. 82001510492, con sede in Campo nell’Elba, Piazza Dante Alighieri n.1</w:t>
      </w:r>
    </w:p>
    <w:p w14:paraId="16A1CBF1" w14:textId="77777777" w:rsidR="00E132B5" w:rsidRPr="00E132B5" w:rsidRDefault="00E132B5" w:rsidP="00E132B5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E132B5">
        <w:rPr>
          <w:rFonts w:cs="Times New Roman"/>
          <w:sz w:val="20"/>
          <w:szCs w:val="20"/>
        </w:rPr>
        <w:t>Tel 0565979311 PEC comune.camponellelba.li@postacert.toscana.it</w:t>
      </w:r>
    </w:p>
    <w:p w14:paraId="58199233" w14:textId="77777777" w:rsidR="00E132B5" w:rsidRPr="00E132B5" w:rsidRDefault="00E132B5" w:rsidP="00E132B5">
      <w:pPr>
        <w:pStyle w:val="Standard"/>
        <w:spacing w:line="360" w:lineRule="auto"/>
        <w:rPr>
          <w:rFonts w:cs="Times New Roman"/>
          <w:sz w:val="20"/>
          <w:szCs w:val="20"/>
        </w:rPr>
      </w:pPr>
    </w:p>
    <w:p w14:paraId="481F60E6" w14:textId="680A8A76" w:rsidR="00834976" w:rsidRDefault="00E132B5" w:rsidP="00E132B5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E132B5">
        <w:rPr>
          <w:rFonts w:cs="Times New Roman"/>
          <w:sz w:val="20"/>
          <w:szCs w:val="20"/>
        </w:rPr>
        <w:t>autorizzato ad impegnare legalmente e formalmente l’Amministrazione Contraente sopra indicata e a sottoscrivere il presente Atto di Adesione ai sensi del Decreto del Sindaco N. 2 del 10.01.2025;</w:t>
      </w:r>
    </w:p>
    <w:p w14:paraId="709C999D" w14:textId="77777777" w:rsidR="00E132B5" w:rsidRDefault="00E132B5" w:rsidP="00E132B5">
      <w:pPr>
        <w:pStyle w:val="Standard"/>
        <w:spacing w:line="360" w:lineRule="auto"/>
        <w:rPr>
          <w:rFonts w:cs="Times New Roman"/>
          <w:sz w:val="20"/>
          <w:szCs w:val="20"/>
        </w:rPr>
      </w:pPr>
    </w:p>
    <w:p w14:paraId="76D53AC2" w14:textId="77777777" w:rsidR="00834976" w:rsidRDefault="00000000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</w:rPr>
        <w:t>PREMESSO</w:t>
      </w:r>
      <w:r>
        <w:rPr>
          <w:rFonts w:cs="Times New Roman"/>
          <w:b/>
          <w:sz w:val="20"/>
          <w:szCs w:val="20"/>
        </w:rPr>
        <w:t xml:space="preserve">  </w:t>
      </w:r>
    </w:p>
    <w:p w14:paraId="1225E3B8" w14:textId="77777777" w:rsidR="00E132B5" w:rsidRDefault="00E132B5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</w:rPr>
      </w:pPr>
    </w:p>
    <w:p w14:paraId="6D3C1132" w14:textId="77777777" w:rsidR="00834976" w:rsidRDefault="00000000">
      <w:pPr>
        <w:pStyle w:val="Standard"/>
        <w:numPr>
          <w:ilvl w:val="0"/>
          <w:numId w:val="4"/>
        </w:numPr>
        <w:spacing w:line="360" w:lineRule="auto"/>
        <w:ind w:left="397" w:hanging="397"/>
        <w:jc w:val="both"/>
      </w:pPr>
      <w:r>
        <w:rPr>
          <w:rFonts w:cs="Times New Roman"/>
          <w:sz w:val="20"/>
          <w:szCs w:val="20"/>
        </w:rPr>
        <w:t>in data 09.09.2024 è stato stipulato, ai sensi dell’art. 54 del D. Lgs. 50/2016 l’Accordo Quadro avente ad oggetto l’affidamento della “Servizi di Posta Elettronica (PEC) e di Recapito Certificato Qualificato REM-Policy-IT “eIDAS” 2.0 ad uso delle Pubbliche Amministrazioni del territorio toscano (N. 10135 di Repertorio ed il N. 6203 di Raccolta, degli atti dell’Ufficiale rogante della Regione Toscana) fra Regione Toscana - Soggetto Aggregatore e l’operatore economico aggiudicatario Namirial SpA con sede legale in Senigallia (AN) Via Caduti sul lavoro n. 4, CF 02046570426</w:t>
      </w:r>
    </w:p>
    <w:p w14:paraId="346C9A95" w14:textId="77777777" w:rsidR="00834976" w:rsidRDefault="00000000">
      <w:pPr>
        <w:pStyle w:val="Standard"/>
        <w:numPr>
          <w:ilvl w:val="0"/>
          <w:numId w:val="4"/>
        </w:numPr>
        <w:spacing w:before="113" w:line="360" w:lineRule="auto"/>
        <w:ind w:left="397" w:hanging="39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che, ai sensi del suddetto Accordo Quadro, il Dirigente del Settore “SISTEMA CLOUD TOSCANO, INFRASTRUTTURE DIGITALI E PIATTAFORME ABILITANTI” della Direzione “Sistemi Informativi, Infrastrutture Tecnologie e Innovazione” è il RUP (Responsabile Unico del Procedimento) dell’Accordo Quadro;</w:t>
      </w:r>
    </w:p>
    <w:p w14:paraId="457323DD" w14:textId="77777777" w:rsidR="00834976" w:rsidRDefault="00000000">
      <w:pPr>
        <w:pStyle w:val="Standard"/>
        <w:numPr>
          <w:ilvl w:val="0"/>
          <w:numId w:val="4"/>
        </w:numPr>
        <w:spacing w:before="113" w:line="360" w:lineRule="auto"/>
        <w:ind w:left="397" w:hanging="39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che l’Amministrazione Contraente rientra tra i soggetti che possono utilizzare l’Accordo Quadro stipulato con il Fornitore;</w:t>
      </w:r>
    </w:p>
    <w:p w14:paraId="6D33B80A" w14:textId="2E7AF9D1" w:rsidR="00834976" w:rsidRDefault="00000000">
      <w:pPr>
        <w:pStyle w:val="Standard"/>
        <w:numPr>
          <w:ilvl w:val="0"/>
          <w:numId w:val="4"/>
        </w:numPr>
        <w:spacing w:before="113" w:line="360" w:lineRule="auto"/>
        <w:ind w:left="397" w:hanging="397"/>
        <w:jc w:val="both"/>
      </w:pPr>
      <w:r>
        <w:rPr>
          <w:rFonts w:cs="Times New Roman"/>
          <w:sz w:val="20"/>
          <w:szCs w:val="20"/>
        </w:rPr>
        <w:t xml:space="preserve">che l’Amministrazione Contraente ha nominato quale proprio RUP del contratto attuativo </w:t>
      </w:r>
      <w:r w:rsidR="00E132B5" w:rsidRPr="00E132B5">
        <w:rPr>
          <w:rFonts w:cs="Times New Roman"/>
          <w:sz w:val="20"/>
          <w:szCs w:val="20"/>
        </w:rPr>
        <w:t>la Sig.ra Agnese Mazzanti</w:t>
      </w:r>
      <w:r>
        <w:rPr>
          <w:rFonts w:cs="Times New Roman"/>
          <w:sz w:val="20"/>
          <w:szCs w:val="20"/>
        </w:rPr>
        <w:t>;</w:t>
      </w:r>
    </w:p>
    <w:p w14:paraId="742840E7" w14:textId="427E8E0D" w:rsidR="00834976" w:rsidRDefault="00000000">
      <w:pPr>
        <w:pStyle w:val="Standard"/>
        <w:numPr>
          <w:ilvl w:val="0"/>
          <w:numId w:val="4"/>
        </w:numPr>
        <w:spacing w:before="113" w:line="360" w:lineRule="auto"/>
        <w:ind w:left="397" w:hanging="397"/>
        <w:jc w:val="both"/>
      </w:pPr>
      <w:r>
        <w:rPr>
          <w:rFonts w:cs="Times New Roman"/>
          <w:sz w:val="20"/>
          <w:szCs w:val="20"/>
        </w:rPr>
        <w:t xml:space="preserve">che l’Amministrazione Contraente ha nominato quale DEC (Direttore dell'esecuzione del contratto attuativo) </w:t>
      </w:r>
      <w:r w:rsidR="00E132B5" w:rsidRPr="00E132B5">
        <w:rPr>
          <w:rFonts w:cs="Times New Roman"/>
          <w:sz w:val="20"/>
          <w:szCs w:val="20"/>
        </w:rPr>
        <w:t>la Sig.ra Agnese Mazzanti</w:t>
      </w:r>
      <w:r>
        <w:rPr>
          <w:rFonts w:cs="Times New Roman"/>
          <w:sz w:val="20"/>
          <w:szCs w:val="20"/>
        </w:rPr>
        <w:t>;</w:t>
      </w:r>
    </w:p>
    <w:p w14:paraId="38DCCF4D" w14:textId="639D8DD0" w:rsidR="00834976" w:rsidRDefault="00000000">
      <w:pPr>
        <w:pStyle w:val="Standard"/>
        <w:numPr>
          <w:ilvl w:val="0"/>
          <w:numId w:val="4"/>
        </w:numPr>
        <w:spacing w:before="113" w:line="360" w:lineRule="auto"/>
        <w:ind w:left="397" w:hanging="397"/>
        <w:jc w:val="both"/>
      </w:pPr>
      <w:r>
        <w:rPr>
          <w:rFonts w:cs="Times New Roman"/>
          <w:sz w:val="20"/>
          <w:szCs w:val="20"/>
        </w:rPr>
        <w:t>che</w:t>
      </w:r>
      <w:r>
        <w:rPr>
          <w:rFonts w:eastAsia="Times New Roman" w:cs="Times New Roman"/>
          <w:sz w:val="20"/>
          <w:szCs w:val="20"/>
        </w:rPr>
        <w:t xml:space="preserve"> l’Atto di adesione all’Accordo quadro oggetto del presente Accordo quadro è stato approvato dal RUP dell’Accordo quadro stesso per un importo complessivo di € </w:t>
      </w:r>
      <w:r w:rsidR="00060D26" w:rsidRPr="00060D26">
        <w:rPr>
          <w:rFonts w:eastAsia="Times New Roman" w:cs="Times New Roman"/>
          <w:sz w:val="20"/>
          <w:szCs w:val="20"/>
        </w:rPr>
        <w:t>48</w:t>
      </w:r>
      <w:r w:rsidR="00E31138">
        <w:rPr>
          <w:rFonts w:eastAsia="Times New Roman" w:cs="Times New Roman"/>
          <w:sz w:val="20"/>
          <w:szCs w:val="20"/>
        </w:rPr>
        <w:t>2</w:t>
      </w:r>
      <w:r w:rsidR="00060D26" w:rsidRPr="00060D26">
        <w:rPr>
          <w:rFonts w:eastAsia="Times New Roman" w:cs="Times New Roman"/>
          <w:sz w:val="20"/>
          <w:szCs w:val="20"/>
        </w:rPr>
        <w:t>,</w:t>
      </w:r>
      <w:r w:rsidR="00E31138">
        <w:rPr>
          <w:rFonts w:eastAsia="Times New Roman" w:cs="Times New Roman"/>
          <w:sz w:val="20"/>
          <w:szCs w:val="20"/>
        </w:rPr>
        <w:t>60</w:t>
      </w:r>
      <w:r>
        <w:rPr>
          <w:rFonts w:eastAsia="Times New Roman" w:cs="Times New Roman"/>
          <w:sz w:val="20"/>
          <w:szCs w:val="20"/>
        </w:rPr>
        <w:t>, oltre IVA nei termini di legge, calcolato secondo i prezzi indicati nel Dettaglio economico in data</w:t>
      </w:r>
      <w:r w:rsidR="00060D26">
        <w:rPr>
          <w:rFonts w:eastAsia="Times New Roman" w:cs="Times New Roman"/>
          <w:sz w:val="20"/>
          <w:szCs w:val="20"/>
        </w:rPr>
        <w:t xml:space="preserve"> 05/06/2025</w:t>
      </w:r>
      <w:r>
        <w:rPr>
          <w:rFonts w:eastAsia="Times New Roman" w:cs="Times New Roman"/>
          <w:sz w:val="20"/>
          <w:szCs w:val="20"/>
        </w:rPr>
        <w:t>;</w:t>
      </w:r>
    </w:p>
    <w:p w14:paraId="0A098E80" w14:textId="77777777" w:rsidR="00834976" w:rsidRDefault="00000000">
      <w:pPr>
        <w:pStyle w:val="Standard"/>
        <w:numPr>
          <w:ilvl w:val="0"/>
          <w:numId w:val="4"/>
        </w:numPr>
        <w:spacing w:before="113" w:line="360" w:lineRule="auto"/>
        <w:ind w:left="397" w:hanging="397"/>
        <w:jc w:val="both"/>
      </w:pPr>
      <w:r>
        <w:rPr>
          <w:rFonts w:eastAsia="Times New Roman" w:cs="Times New Roman"/>
          <w:sz w:val="20"/>
          <w:szCs w:val="20"/>
        </w:rPr>
        <w:t>che il CIG derivato del contratto attuativo è riportato nella scheda di sintesi dell’ordinativo e (l’eventuale) CUP è_________;</w:t>
      </w:r>
    </w:p>
    <w:p w14:paraId="2BAC6997" w14:textId="77777777" w:rsidR="00834976" w:rsidRDefault="00000000">
      <w:pPr>
        <w:pStyle w:val="Standard"/>
        <w:numPr>
          <w:ilvl w:val="0"/>
          <w:numId w:val="4"/>
        </w:numPr>
        <w:spacing w:before="113" w:line="360" w:lineRule="auto"/>
        <w:ind w:left="397" w:hanging="397"/>
        <w:jc w:val="both"/>
      </w:pPr>
      <w:r>
        <w:rPr>
          <w:rFonts w:eastAsia="Times New Roman" w:cs="Times New Roman"/>
          <w:sz w:val="20"/>
          <w:szCs w:val="20"/>
        </w:rPr>
        <w:lastRenderedPageBreak/>
        <w:t>che l’Accordo Quadro, il Capitolato Tecnico e i suoi allegati definiscono la disciplina normativa e contrattuale comprese le modalità di esecuzione dei Contratti Attuativi;</w:t>
      </w:r>
    </w:p>
    <w:p w14:paraId="105B9C53" w14:textId="77777777" w:rsidR="00834976" w:rsidRDefault="00000000">
      <w:pPr>
        <w:pStyle w:val="Standard"/>
        <w:numPr>
          <w:ilvl w:val="0"/>
          <w:numId w:val="4"/>
        </w:numPr>
        <w:spacing w:before="113" w:line="360" w:lineRule="auto"/>
        <w:ind w:left="397" w:hanging="397"/>
        <w:jc w:val="both"/>
      </w:pPr>
      <w:r>
        <w:rPr>
          <w:rFonts w:eastAsia="Times New Roman" w:cs="Times New Roman"/>
          <w:sz w:val="20"/>
          <w:szCs w:val="20"/>
        </w:rPr>
        <w:t>che il Fornitore, con la stipula dell’Accordo Quadro, è tenuto ad eseguire le prestazioni indicate in ogni singolo Contratto Attuativo alle condizioni, modalità e termini stabiliti nello stesso Accordo Quadro e nel Capitolato Tecnico e Normativo e ai prezzi indicati dallo stesso nel Dettaglio Economico, allegato all’Accordo Quadro medesimo;</w:t>
      </w:r>
    </w:p>
    <w:p w14:paraId="2588E728" w14:textId="17287C8A" w:rsidR="00834976" w:rsidRDefault="00000000">
      <w:pPr>
        <w:pStyle w:val="Standard"/>
        <w:numPr>
          <w:ilvl w:val="0"/>
          <w:numId w:val="4"/>
        </w:numPr>
        <w:spacing w:before="113" w:line="360" w:lineRule="auto"/>
        <w:ind w:left="397" w:hanging="397"/>
        <w:jc w:val="both"/>
      </w:pPr>
      <w:r>
        <w:rPr>
          <w:rFonts w:eastAsia="Times New Roman" w:cs="Times New Roman"/>
          <w:sz w:val="20"/>
          <w:szCs w:val="20"/>
        </w:rPr>
        <w:t xml:space="preserve">il presente Contratto Attuativo decorre dalla odierna e scadrà il </w:t>
      </w:r>
      <w:r w:rsidR="00060D26">
        <w:rPr>
          <w:rFonts w:eastAsia="Times New Roman" w:cs="Times New Roman"/>
          <w:sz w:val="20"/>
          <w:szCs w:val="20"/>
        </w:rPr>
        <w:t>01/12/2028</w:t>
      </w:r>
      <w:r>
        <w:rPr>
          <w:rFonts w:eastAsia="Times New Roman" w:cs="Times New Roman"/>
          <w:sz w:val="20"/>
          <w:szCs w:val="20"/>
        </w:rPr>
        <w:t>. (1)</w:t>
      </w:r>
    </w:p>
    <w:p w14:paraId="1018BC8E" w14:textId="77777777" w:rsidR="00834976" w:rsidRDefault="00834976">
      <w:pPr>
        <w:pStyle w:val="Standard"/>
        <w:spacing w:before="113" w:line="360" w:lineRule="auto"/>
        <w:ind w:left="397"/>
        <w:jc w:val="both"/>
        <w:rPr>
          <w:rFonts w:cs="Times New Roman"/>
          <w:sz w:val="20"/>
          <w:szCs w:val="20"/>
        </w:rPr>
      </w:pPr>
    </w:p>
    <w:p w14:paraId="200650F4" w14:textId="77777777" w:rsidR="00834976" w:rsidRDefault="00834976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2D5C716A" w14:textId="77777777" w:rsidR="00834976" w:rsidRDefault="00834976">
      <w:pPr>
        <w:pStyle w:val="Standard"/>
        <w:spacing w:line="360" w:lineRule="auto"/>
        <w:jc w:val="center"/>
        <w:rPr>
          <w:rFonts w:cs="Times New Roman"/>
          <w:b/>
        </w:rPr>
      </w:pPr>
    </w:p>
    <w:p w14:paraId="4E77C201" w14:textId="77777777" w:rsidR="00834976" w:rsidRDefault="00000000">
      <w:pPr>
        <w:pStyle w:val="Standard"/>
        <w:pageBreakBefore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ORDINA/RICHIEDE</w:t>
      </w:r>
    </w:p>
    <w:p w14:paraId="635A79AD" w14:textId="595EDCFE" w:rsidR="00834976" w:rsidRDefault="00000000">
      <w:pPr>
        <w:pStyle w:val="Standard"/>
        <w:numPr>
          <w:ilvl w:val="0"/>
          <w:numId w:val="5"/>
        </w:numPr>
        <w:spacing w:before="113" w:line="360" w:lineRule="auto"/>
        <w:ind w:left="397" w:hanging="397"/>
        <w:jc w:val="both"/>
      </w:pPr>
      <w:r>
        <w:rPr>
          <w:rFonts w:cs="Times New Roman"/>
          <w:sz w:val="20"/>
          <w:szCs w:val="20"/>
        </w:rPr>
        <w:t xml:space="preserve">Le </w:t>
      </w:r>
      <w:r>
        <w:rPr>
          <w:rFonts w:eastAsia="Times New Roman" w:cs="Times New Roman"/>
          <w:sz w:val="20"/>
          <w:szCs w:val="20"/>
        </w:rPr>
        <w:t>seguenti</w:t>
      </w:r>
      <w:r>
        <w:rPr>
          <w:rFonts w:cs="Times New Roman"/>
          <w:sz w:val="20"/>
          <w:szCs w:val="20"/>
        </w:rPr>
        <w:t xml:space="preserve"> prestazioni con le caratteristiche tecniche di cui all’art. 5 del Capitolato Tecnico e Normativo, comprensive dei servizi connessi e inclusi nella fornitura di cui all’art. 6 e dei servizi opzionali di cui all’art.7, per un importo complessivo di euro </w:t>
      </w:r>
      <w:r w:rsidR="00DD3BF7" w:rsidRPr="00DD3BF7">
        <w:rPr>
          <w:rFonts w:cs="Times New Roman"/>
          <w:sz w:val="20"/>
          <w:szCs w:val="20"/>
        </w:rPr>
        <w:t>4</w:t>
      </w:r>
      <w:r w:rsidR="00E31138">
        <w:rPr>
          <w:rFonts w:cs="Times New Roman"/>
          <w:sz w:val="20"/>
          <w:szCs w:val="20"/>
        </w:rPr>
        <w:t>82</w:t>
      </w:r>
      <w:r w:rsidR="00DD3BF7" w:rsidRPr="00DD3BF7">
        <w:rPr>
          <w:rFonts w:cs="Times New Roman"/>
          <w:sz w:val="20"/>
          <w:szCs w:val="20"/>
        </w:rPr>
        <w:t>,</w:t>
      </w:r>
      <w:r w:rsidR="00E31138">
        <w:rPr>
          <w:rFonts w:cs="Times New Roman"/>
          <w:sz w:val="20"/>
          <w:szCs w:val="20"/>
        </w:rPr>
        <w:t>60</w:t>
      </w:r>
      <w:r w:rsidR="00DD3BF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</w:t>
      </w:r>
      <w:r w:rsidR="00DD3BF7">
        <w:rPr>
          <w:rFonts w:cs="Times New Roman"/>
          <w:sz w:val="20"/>
          <w:szCs w:val="20"/>
        </w:rPr>
        <w:t>quattrocentottanta</w:t>
      </w:r>
      <w:r w:rsidR="00E31138">
        <w:rPr>
          <w:rFonts w:cs="Times New Roman"/>
          <w:sz w:val="20"/>
          <w:szCs w:val="20"/>
        </w:rPr>
        <w:t>due</w:t>
      </w:r>
      <w:r w:rsidR="00DD3BF7">
        <w:rPr>
          <w:rFonts w:cs="Times New Roman"/>
          <w:sz w:val="20"/>
          <w:szCs w:val="20"/>
        </w:rPr>
        <w:t>,</w:t>
      </w:r>
      <w:r w:rsidR="00E31138">
        <w:rPr>
          <w:rFonts w:cs="Times New Roman"/>
          <w:sz w:val="20"/>
          <w:szCs w:val="20"/>
        </w:rPr>
        <w:t>60</w:t>
      </w:r>
      <w:r>
        <w:rPr>
          <w:rFonts w:cs="Times New Roman"/>
          <w:sz w:val="20"/>
          <w:szCs w:val="20"/>
        </w:rPr>
        <w:t xml:space="preserve">):  </w:t>
      </w:r>
    </w:p>
    <w:p w14:paraId="20FACF78" w14:textId="77777777" w:rsidR="00834976" w:rsidRDefault="00000000">
      <w:pPr>
        <w:pStyle w:val="Standard"/>
        <w:numPr>
          <w:ilvl w:val="1"/>
          <w:numId w:val="6"/>
        </w:numPr>
        <w:spacing w:before="113" w:line="360" w:lineRule="auto"/>
        <w:ind w:left="397" w:hanging="397"/>
        <w:jc w:val="both"/>
      </w:pPr>
      <w:r>
        <w:rPr>
          <w:rFonts w:cs="Times New Roman"/>
          <w:sz w:val="20"/>
          <w:szCs w:val="20"/>
        </w:rPr>
        <w:t>Servizi PEC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1304"/>
        <w:gridCol w:w="1304"/>
        <w:gridCol w:w="1870"/>
        <w:gridCol w:w="1871"/>
      </w:tblGrid>
      <w:tr w:rsidR="00834976" w14:paraId="5E97369E" w14:textId="77777777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5FE77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00D33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71B92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972CE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5F63D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48536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</w:tr>
      <w:tr w:rsidR="00834976" w14:paraId="61FF8705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7289B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del servizio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DC104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 DI CASELLA</w:t>
            </w:r>
          </w:p>
          <w:p w14:paraId="14626FDA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PEC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9B6EB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 DI CASELLE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B1C1B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</w:t>
            </w:r>
          </w:p>
          <w:p w14:paraId="1A91FD45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 SEMESTRI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E0227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UNITARIO</w:t>
            </w:r>
          </w:p>
          <w:p w14:paraId="479573F3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(canone semestrale)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E0CC4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TOTALE</w:t>
            </w:r>
          </w:p>
          <w:p w14:paraId="238C8CBA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 * D * E)</w:t>
            </w:r>
          </w:p>
        </w:tc>
      </w:tr>
      <w:tr w:rsidR="00834976" w14:paraId="7CC124C8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BC7A6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6F64F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(6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407B9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90193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E352D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AD1D8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34976" w14:paraId="39C42655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CFA47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A45BE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Strutturate (12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25C99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71381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3FF00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A733F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34976" w14:paraId="6154C984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5AAE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689D8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Massiva Small (15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30BFF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FF806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AD578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C4DE3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34976" w14:paraId="36129EF4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3B4CF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C133C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Massiva Medium (30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ABAD1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DAB7B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8796E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75272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34976" w14:paraId="2FA656BB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8D1AF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0CE49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Massive Large (45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6AAB3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F6940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57605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D7960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34976" w14:paraId="664DDE3C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A0B58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1E66A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Massive Extra – Large (90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15A3B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F6E96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252BA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C6224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34976" w14:paraId="2E1C733A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397DC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5BAA0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Massive Mega (120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54E96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4AEC0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0E8EB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4722A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34976" w14:paraId="62B07BF4" w14:textId="77777777">
        <w:tc>
          <w:tcPr>
            <w:tcW w:w="7879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D33DE" w14:textId="77777777" w:rsidR="00834976" w:rsidRDefault="00000000">
            <w:pPr>
              <w:pStyle w:val="TableContents"/>
              <w:ind w:right="22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B942E" w14:textId="77777777" w:rsidR="00834976" w:rsidRDefault="00834976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14:paraId="27903847" w14:textId="77777777" w:rsidR="00834976" w:rsidRDefault="00834976">
      <w:pPr>
        <w:pStyle w:val="Standard"/>
        <w:spacing w:before="113" w:line="360" w:lineRule="auto"/>
        <w:ind w:left="397" w:hanging="397"/>
        <w:jc w:val="both"/>
        <w:rPr>
          <w:rFonts w:cs="Times New Roman"/>
          <w:sz w:val="20"/>
          <w:szCs w:val="20"/>
        </w:rPr>
      </w:pPr>
    </w:p>
    <w:p w14:paraId="62CBC033" w14:textId="77777777" w:rsidR="00834976" w:rsidRDefault="00000000">
      <w:pPr>
        <w:pStyle w:val="Standard"/>
        <w:numPr>
          <w:ilvl w:val="1"/>
          <w:numId w:val="6"/>
        </w:numPr>
        <w:spacing w:before="113" w:line="360" w:lineRule="auto"/>
        <w:ind w:left="397" w:hanging="39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Servizi REM-IT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1304"/>
        <w:gridCol w:w="1304"/>
        <w:gridCol w:w="1870"/>
        <w:gridCol w:w="1871"/>
      </w:tblGrid>
      <w:tr w:rsidR="00834976" w14:paraId="4539B0E8" w14:textId="77777777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95E83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9657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35DC7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4A6D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0F4BD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9E743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</w:tr>
      <w:tr w:rsidR="00834976" w14:paraId="4B98336C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49DA2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del servizio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292A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 DI CASELLA</w:t>
            </w:r>
          </w:p>
          <w:p w14:paraId="14181DE2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PEC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F109C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 DI CASELLE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D22A4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</w:t>
            </w:r>
          </w:p>
          <w:p w14:paraId="67D6ABB1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 SEMESTRI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9565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UNITARIO</w:t>
            </w:r>
          </w:p>
          <w:p w14:paraId="6CC11356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(canone semestrale)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FCDAB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TOTALE</w:t>
            </w:r>
          </w:p>
          <w:p w14:paraId="6751E3AC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 * D * E)</w:t>
            </w:r>
          </w:p>
        </w:tc>
      </w:tr>
      <w:tr w:rsidR="00834976" w14:paraId="65130260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98C54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9410B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(6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10443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D39D6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082C3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53946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834976" w14:paraId="00B4504C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F15D0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4867B" w14:textId="680E78CA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Strutt</w:t>
            </w:r>
            <w:r w:rsidR="00AB223A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>a</w:t>
            </w:r>
            <w:r w:rsidR="00AB223A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 (12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8062E" w14:textId="202A8192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20954" w14:textId="20F38911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C7D3B" w14:textId="23BF7E84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D3698" w14:textId="611DE546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6,72</w:t>
            </w:r>
          </w:p>
        </w:tc>
      </w:tr>
      <w:tr w:rsidR="00834976" w14:paraId="1E8F5D75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91661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C4581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Massiva Small (15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34908" w14:textId="19B975F0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58DEE" w14:textId="39DE0F24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284A8" w14:textId="3DEA94C7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1,98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7E66A" w14:textId="17CBE7D1" w:rsidR="005631D5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15,84</w:t>
            </w:r>
          </w:p>
        </w:tc>
      </w:tr>
      <w:tr w:rsidR="00834976" w14:paraId="25B7FFEE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092C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9DB9D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Massive Medium (30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AEEF9" w14:textId="7AEE3EFE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EB79A" w14:textId="16F7BA3D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64D37" w14:textId="390C3EA9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E848" w14:textId="789231B7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33,12</w:t>
            </w:r>
          </w:p>
        </w:tc>
      </w:tr>
      <w:tr w:rsidR="00834976" w14:paraId="08A3E7DF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204E9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32201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Massive Large (45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C6585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F5B09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3931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2ED3B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834976" w14:paraId="3E710049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31E2C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92E63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Massive Extra – Large (90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72D7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38B14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B6A77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15CB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834976" w14:paraId="36A8628A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4CDCF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83724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Massive Mega (120 GB)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86214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778CD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1AA6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54BC4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834976" w14:paraId="47C341C5" w14:textId="77777777">
        <w:tc>
          <w:tcPr>
            <w:tcW w:w="7879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14C8" w14:textId="77777777" w:rsidR="00834976" w:rsidRDefault="00000000">
            <w:pPr>
              <w:pStyle w:val="TableContents"/>
              <w:ind w:right="28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F35E4" w14:textId="0EF6C46B" w:rsidR="00834976" w:rsidRDefault="00AB223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52,68</w:t>
            </w:r>
          </w:p>
        </w:tc>
      </w:tr>
    </w:tbl>
    <w:p w14:paraId="28BF0985" w14:textId="77777777" w:rsidR="00834976" w:rsidRDefault="00834976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43DCFCD2" w14:textId="77777777" w:rsidR="00834976" w:rsidRDefault="00000000">
      <w:pPr>
        <w:pStyle w:val="Standard"/>
        <w:pageBreakBefore/>
        <w:numPr>
          <w:ilvl w:val="1"/>
          <w:numId w:val="6"/>
        </w:numPr>
        <w:spacing w:before="113" w:line="360" w:lineRule="auto"/>
        <w:ind w:left="397" w:hanging="39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Servizi ulteriori di adeguamento dai servizi Posta Elettronica Certificata (PEC) ai servizi di Recapito Elettronico Certificato e Qualificato (REM-IT).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3742"/>
        <w:gridCol w:w="1262"/>
        <w:gridCol w:w="1968"/>
        <w:gridCol w:w="2098"/>
      </w:tblGrid>
      <w:tr w:rsidR="00834976" w14:paraId="50A8A7C7" w14:textId="77777777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E566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C3D1F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712E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BDEA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5A06F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</w:tr>
      <w:tr w:rsidR="00834976" w14:paraId="339D6D29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5508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del servizio</w:t>
            </w: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008A5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Descrizione del Servizio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87BC8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 DI CASELLE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17953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UNITARIO</w:t>
            </w:r>
          </w:p>
          <w:p w14:paraId="6A6864E7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(una tantum)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3E682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TOTALE</w:t>
            </w:r>
          </w:p>
          <w:p w14:paraId="44DED4FB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 * D)</w:t>
            </w:r>
          </w:p>
        </w:tc>
      </w:tr>
      <w:tr w:rsidR="00834976" w14:paraId="6A480F41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19EC7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50CD0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Adeguamento ai REM-IT – maggiorazione per identificazione del titolare della casella non automatizzata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95D35" w14:textId="7F349964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98555" w14:textId="1AE79071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CE7DF" w14:textId="2A6811D4" w:rsidR="00834976" w:rsidRDefault="005631D5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44,84</w:t>
            </w:r>
          </w:p>
        </w:tc>
      </w:tr>
      <w:tr w:rsidR="00834976" w14:paraId="23C05159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E281F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6229A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Adeguamento ai REM-IT – per identificazione del titolare della casella con dispositivo fisico per autenticazione forte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A32A7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6202A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CA987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834976" w14:paraId="7D28AF50" w14:textId="77777777">
        <w:tc>
          <w:tcPr>
            <w:tcW w:w="765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D8ABE" w14:textId="77777777" w:rsidR="00834976" w:rsidRDefault="00000000">
            <w:pPr>
              <w:pStyle w:val="TableContents"/>
              <w:ind w:right="28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5278" w14:textId="08C5EF30" w:rsidR="00834976" w:rsidRDefault="00AB223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44,84</w:t>
            </w:r>
          </w:p>
        </w:tc>
      </w:tr>
    </w:tbl>
    <w:p w14:paraId="1CDA9B95" w14:textId="77777777" w:rsidR="00834976" w:rsidRDefault="00834976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098F5F00" w14:textId="77777777" w:rsidR="00834976" w:rsidRDefault="00000000">
      <w:pPr>
        <w:pStyle w:val="Standard"/>
        <w:numPr>
          <w:ilvl w:val="1"/>
          <w:numId w:val="6"/>
        </w:numPr>
        <w:spacing w:before="113" w:line="360" w:lineRule="auto"/>
        <w:ind w:left="397" w:hanging="39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Servizi di Supporto Operativo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3742"/>
        <w:gridCol w:w="1247"/>
        <w:gridCol w:w="1959"/>
        <w:gridCol w:w="2015"/>
      </w:tblGrid>
      <w:tr w:rsidR="00834976" w14:paraId="6CCB7EAE" w14:textId="77777777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C3B7F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34F55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71B57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09992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03C05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</w:tr>
      <w:tr w:rsidR="00834976" w14:paraId="6F94044E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7C482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n. del servizio</w:t>
            </w: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A8D42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PROFILO PROFESSIONALE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A1B9B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</w:t>
            </w:r>
          </w:p>
          <w:p w14:paraId="3721E240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giorni/uomo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17C08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UNITARIO</w:t>
            </w:r>
          </w:p>
          <w:p w14:paraId="302FFD06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g/u</w:t>
            </w:r>
          </w:p>
        </w:tc>
        <w:tc>
          <w:tcPr>
            <w:tcW w:w="2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A98E9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TOTALE</w:t>
            </w:r>
          </w:p>
          <w:p w14:paraId="7D98F24A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 * D)</w:t>
            </w:r>
          </w:p>
        </w:tc>
      </w:tr>
      <w:tr w:rsidR="00834976" w14:paraId="0B105AE0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61541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A2E42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Manager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D9D66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C42FA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21A1B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34976" w14:paraId="055CBE1A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AE76B" w14:textId="77777777" w:rsidR="00834976" w:rsidRDefault="00000000">
            <w:pPr>
              <w:pStyle w:val="TableContents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CB582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Consulente Esperto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C1A8F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3D417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C3EA8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34976" w14:paraId="286E1F81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5A3B7" w14:textId="77777777" w:rsidR="00834976" w:rsidRDefault="00000000">
            <w:pPr>
              <w:pStyle w:val="TableContents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68D21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Consulente Base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1092C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9C330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1D8FB" w14:textId="77777777" w:rsidR="00834976" w:rsidRDefault="00834976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34976" w14:paraId="7F6D1DAF" w14:textId="77777777">
        <w:trPr>
          <w:trHeight w:val="288"/>
        </w:trPr>
        <w:tc>
          <w:tcPr>
            <w:tcW w:w="7628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B5754" w14:textId="77777777" w:rsidR="00834976" w:rsidRDefault="00000000">
            <w:pPr>
              <w:pStyle w:val="TableContents"/>
              <w:ind w:right="28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20595" w14:textId="77777777" w:rsidR="00834976" w:rsidRDefault="00834976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14:paraId="1818CCBF" w14:textId="77777777" w:rsidR="00834976" w:rsidRDefault="00834976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0A736CC5" w14:textId="77777777" w:rsidR="00834976" w:rsidRDefault="00000000">
      <w:pPr>
        <w:pStyle w:val="Standard"/>
        <w:numPr>
          <w:ilvl w:val="1"/>
          <w:numId w:val="6"/>
        </w:numPr>
        <w:spacing w:before="113" w:line="360" w:lineRule="auto"/>
        <w:ind w:left="397" w:hanging="397"/>
        <w:jc w:val="both"/>
      </w:pPr>
      <w:r>
        <w:rPr>
          <w:rFonts w:cs="Times New Roman"/>
          <w:sz w:val="20"/>
          <w:szCs w:val="20"/>
        </w:rPr>
        <w:t>Servizi Opzionali - Attivazione nuovo domino e  gestione multicasella, multiutenza e mail massive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3733"/>
        <w:gridCol w:w="1250"/>
        <w:gridCol w:w="1987"/>
        <w:gridCol w:w="1993"/>
      </w:tblGrid>
      <w:tr w:rsidR="00834976" w14:paraId="39B86781" w14:textId="77777777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06995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2C75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9483E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52DCA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9238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</w:tr>
      <w:tr w:rsidR="00834976" w14:paraId="0435FA60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8EAF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del servizio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9D314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Descrizione del Servizio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3515A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</w:t>
            </w:r>
          </w:p>
          <w:p w14:paraId="3CD4AE2E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 SEMESTRI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AF54D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UNITARIO</w:t>
            </w:r>
          </w:p>
          <w:p w14:paraId="79115599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(canone semestrale)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DCB7D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TOTALE</w:t>
            </w:r>
          </w:p>
          <w:p w14:paraId="11444C76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 * D)</w:t>
            </w:r>
          </w:p>
        </w:tc>
      </w:tr>
      <w:tr w:rsidR="00834976" w14:paraId="3C2C96A7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2EE7F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44BC4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Attivazione e gestione nuovi domini (Art. 7.3)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B5893" w14:textId="77777777" w:rsidR="00834976" w:rsidRDefault="0083497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1C5FD" w14:textId="77777777" w:rsidR="00834976" w:rsidRDefault="0083497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5326F" w14:textId="77777777" w:rsidR="00834976" w:rsidRDefault="00834976">
            <w:pPr>
              <w:pStyle w:val="TableContents"/>
              <w:rPr>
                <w:sz w:val="18"/>
                <w:szCs w:val="18"/>
              </w:rPr>
            </w:pPr>
          </w:p>
        </w:tc>
      </w:tr>
      <w:tr w:rsidR="00834976" w14:paraId="193C0261" w14:textId="7777777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C65B4" w14:textId="77777777" w:rsidR="00834976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6667C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di gestione multicasella, multiutenza e invio mail massive (art. 7.4)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67073" w14:textId="77777777" w:rsidR="00834976" w:rsidRDefault="0083497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4B79B" w14:textId="77777777" w:rsidR="00834976" w:rsidRDefault="0083497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48840" w14:textId="77777777" w:rsidR="00834976" w:rsidRDefault="00834976">
            <w:pPr>
              <w:pStyle w:val="TableContents"/>
              <w:rPr>
                <w:sz w:val="18"/>
                <w:szCs w:val="18"/>
              </w:rPr>
            </w:pPr>
          </w:p>
        </w:tc>
      </w:tr>
      <w:tr w:rsidR="00834976" w14:paraId="0DB4E48F" w14:textId="77777777">
        <w:trPr>
          <w:trHeight w:val="321"/>
        </w:trPr>
        <w:tc>
          <w:tcPr>
            <w:tcW w:w="765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3F1EC" w14:textId="77777777" w:rsidR="00834976" w:rsidRDefault="00000000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4A46F" w14:textId="77777777" w:rsidR="00834976" w:rsidRDefault="00834976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FB0F832" w14:textId="77777777" w:rsidR="00834976" w:rsidRDefault="00834976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732E837B" w14:textId="77777777" w:rsidR="00834976" w:rsidRDefault="00000000">
      <w:pPr>
        <w:pStyle w:val="Standard"/>
        <w:numPr>
          <w:ilvl w:val="1"/>
          <w:numId w:val="6"/>
        </w:numPr>
        <w:spacing w:before="113" w:line="360" w:lineRule="auto"/>
        <w:ind w:left="397" w:hanging="39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Servizi Opzionali – Servizio di Archiviazione Digitale (Art. 7.5)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118"/>
        <w:gridCol w:w="1545"/>
        <w:gridCol w:w="1250"/>
        <w:gridCol w:w="1250"/>
        <w:gridCol w:w="1812"/>
        <w:gridCol w:w="1993"/>
      </w:tblGrid>
      <w:tr w:rsidR="00834976" w14:paraId="4DA8C7DA" w14:textId="7777777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7067C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0A62E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3F21B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B9C8D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17D2F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C21C7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</w:tr>
      <w:tr w:rsidR="00834976" w14:paraId="75AA0884" w14:textId="7777777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DA13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del servizio</w:t>
            </w:r>
          </w:p>
        </w:tc>
        <w:tc>
          <w:tcPr>
            <w:tcW w:w="26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5E99D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Servizio di Archiviazione Digitale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FF64A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 DI SLOT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84EF2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</w:t>
            </w:r>
          </w:p>
          <w:p w14:paraId="3039807E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 SEMESTRI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32ECD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UNITARIO</w:t>
            </w:r>
          </w:p>
          <w:p w14:paraId="7A273DD2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(canone semestrale)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B88D7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TOTALE</w:t>
            </w:r>
          </w:p>
          <w:p w14:paraId="743D7B24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 * D * E)</w:t>
            </w:r>
          </w:p>
        </w:tc>
      </w:tr>
      <w:tr w:rsidR="00834976" w14:paraId="4D620F70" w14:textId="7777777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59449" w14:textId="77777777" w:rsidR="00834976" w:rsidRDefault="00000000">
            <w:pPr>
              <w:pStyle w:val="TableContents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7063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di Archiviazione Digitale – Slot 50  GB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264D2" w14:textId="7580C5B5" w:rsidR="00834976" w:rsidRDefault="005631D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2CAD7" w14:textId="682DACD5" w:rsidR="00834976" w:rsidRDefault="005631D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C925D" w14:textId="7C039E3F" w:rsidR="00834976" w:rsidRDefault="005631D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E827" w14:textId="4B2D33D6" w:rsidR="00834976" w:rsidRDefault="005631D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</w:tr>
      <w:tr w:rsidR="00834976" w14:paraId="1DA37D94" w14:textId="7777777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70B69" w14:textId="77777777" w:rsidR="00834976" w:rsidRDefault="00000000">
            <w:pPr>
              <w:pStyle w:val="TableContents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D9F2D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di Archiviazione Digitale – Slot 100 GB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047A2" w14:textId="77777777" w:rsidR="00834976" w:rsidRDefault="0083497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8D3DE" w14:textId="77777777" w:rsidR="00834976" w:rsidRDefault="0083497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4A019" w14:textId="77777777" w:rsidR="00834976" w:rsidRDefault="0083497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EBE9D" w14:textId="77777777" w:rsidR="00834976" w:rsidRDefault="0083497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34976" w14:paraId="5CA4697B" w14:textId="7777777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569DD" w14:textId="77777777" w:rsidR="00834976" w:rsidRDefault="00000000">
            <w:pPr>
              <w:pStyle w:val="TableContents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B079E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di Archiviazione Digitale – Slot 500 GB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02B6A" w14:textId="77777777" w:rsidR="00834976" w:rsidRDefault="0083497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5461" w14:textId="77777777" w:rsidR="00834976" w:rsidRDefault="0083497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7E308" w14:textId="77777777" w:rsidR="00834976" w:rsidRDefault="0083497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82EB" w14:textId="77777777" w:rsidR="00834976" w:rsidRDefault="0083497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34976" w14:paraId="5771A7EC" w14:textId="7777777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F741E" w14:textId="77777777" w:rsidR="00834976" w:rsidRDefault="00000000">
            <w:pPr>
              <w:pStyle w:val="TableContents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673F9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di Archiviazione Digitale – Slot 1 TB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DF77" w14:textId="77777777" w:rsidR="00834976" w:rsidRDefault="0083497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A10F" w14:textId="77777777" w:rsidR="00834976" w:rsidRDefault="0083497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7AB91" w14:textId="77777777" w:rsidR="00834976" w:rsidRDefault="0083497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DC1D3" w14:textId="77777777" w:rsidR="00834976" w:rsidRDefault="0083497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34976" w14:paraId="54840156" w14:textId="77777777">
        <w:trPr>
          <w:trHeight w:val="346"/>
        </w:trPr>
        <w:tc>
          <w:tcPr>
            <w:tcW w:w="17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3F4A2" w14:textId="77777777" w:rsidR="00834976" w:rsidRDefault="00834976">
            <w:pPr>
              <w:pStyle w:val="TableContents"/>
              <w:ind w:left="720" w:right="170" w:hanging="363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5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CB3E8" w14:textId="77777777" w:rsidR="00834976" w:rsidRDefault="00000000">
            <w:pPr>
              <w:pStyle w:val="TableContents"/>
              <w:ind w:left="720" w:right="170" w:hanging="3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EA8F2" w14:textId="531F6FC9" w:rsidR="00834976" w:rsidRDefault="00AB223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</w:tr>
    </w:tbl>
    <w:p w14:paraId="67342DA3" w14:textId="77777777" w:rsidR="00834976" w:rsidRDefault="00834976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57C7A78C" w14:textId="77777777" w:rsidR="00834976" w:rsidRDefault="00000000">
      <w:pPr>
        <w:pStyle w:val="Standard"/>
        <w:pageBreakBefore/>
        <w:numPr>
          <w:ilvl w:val="1"/>
          <w:numId w:val="6"/>
        </w:numPr>
        <w:spacing w:before="113" w:line="360" w:lineRule="auto"/>
        <w:ind w:left="397" w:hanging="397"/>
        <w:jc w:val="both"/>
      </w:pPr>
      <w:r>
        <w:rPr>
          <w:rFonts w:cs="Times New Roman"/>
          <w:sz w:val="20"/>
          <w:szCs w:val="20"/>
        </w:rPr>
        <w:lastRenderedPageBreak/>
        <w:t>Servizi Opzionali – Servizio di Servizio di conservazione digitale “a valore legale/norma” (art. 7.6)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363"/>
        <w:gridCol w:w="1300"/>
        <w:gridCol w:w="1250"/>
        <w:gridCol w:w="1250"/>
        <w:gridCol w:w="1812"/>
        <w:gridCol w:w="1993"/>
      </w:tblGrid>
      <w:tr w:rsidR="00834976" w14:paraId="3ED42CDD" w14:textId="7777777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7DD4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EEAEE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7A026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7BD08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B8C9C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E190F" w14:textId="77777777" w:rsidR="00834976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</w:tr>
      <w:tr w:rsidR="00834976" w14:paraId="18E003A9" w14:textId="7777777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A0102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del servizio</w:t>
            </w:r>
          </w:p>
        </w:tc>
        <w:tc>
          <w:tcPr>
            <w:tcW w:w="26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5AB0E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Servizio di Conservazione Digitale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FFF58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 DI GB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3A2D8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</w:t>
            </w:r>
          </w:p>
          <w:p w14:paraId="170B0413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 SEMESTRI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80AF2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UNITARIO</w:t>
            </w:r>
          </w:p>
          <w:p w14:paraId="75B8A8AC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(canone semestrale)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BC89E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TOTALE</w:t>
            </w:r>
          </w:p>
          <w:p w14:paraId="52BC323C" w14:textId="77777777" w:rsidR="00834976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 * D * E)</w:t>
            </w:r>
          </w:p>
        </w:tc>
      </w:tr>
      <w:tr w:rsidR="00834976" w14:paraId="5BF8D9B3" w14:textId="7777777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93865" w14:textId="77777777" w:rsidR="00834976" w:rsidRDefault="00000000">
            <w:pPr>
              <w:pStyle w:val="TableContents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557E7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di Conservazione Digitale a Norma fino ad 1 TB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A1143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4F0BD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43B62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6E555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834976" w14:paraId="644D4C90" w14:textId="7777777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49079" w14:textId="77777777" w:rsidR="00834976" w:rsidRDefault="00000000">
            <w:pPr>
              <w:pStyle w:val="TableContents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77A1A" w14:textId="77777777" w:rsidR="00834976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di Conservazione Digitale a Norma oltre 1 TB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412EF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72C59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D1DC8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C7E7D" w14:textId="77777777" w:rsidR="00834976" w:rsidRDefault="00834976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834976" w14:paraId="180DA9A1" w14:textId="77777777">
        <w:trPr>
          <w:trHeight w:val="343"/>
        </w:trPr>
        <w:tc>
          <w:tcPr>
            <w:tcW w:w="203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F1146" w14:textId="77777777" w:rsidR="00834976" w:rsidRDefault="00834976">
            <w:pPr>
              <w:pStyle w:val="TableContents"/>
              <w:ind w:left="720" w:right="283" w:hanging="363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65F8E" w14:textId="77777777" w:rsidR="00834976" w:rsidRDefault="00000000">
            <w:pPr>
              <w:pStyle w:val="TableContents"/>
              <w:ind w:left="720" w:right="283" w:hanging="3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C9C1B" w14:textId="77777777" w:rsidR="00834976" w:rsidRDefault="00834976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14:paraId="5F313597" w14:textId="77777777" w:rsidR="00834976" w:rsidRDefault="00834976">
      <w:pPr>
        <w:pStyle w:val="Standard"/>
        <w:spacing w:line="360" w:lineRule="auto"/>
        <w:jc w:val="both"/>
        <w:rPr>
          <w:rFonts w:ascii="Times New Roman" w:hAnsi="Times New Roman"/>
          <w:i/>
          <w:sz w:val="23"/>
        </w:rPr>
      </w:pPr>
    </w:p>
    <w:p w14:paraId="7DE1D338" w14:textId="77777777" w:rsidR="00834976" w:rsidRDefault="00000000">
      <w:pPr>
        <w:pStyle w:val="Standard"/>
        <w:numPr>
          <w:ilvl w:val="0"/>
          <w:numId w:val="7"/>
        </w:numPr>
        <w:spacing w:before="113" w:line="360" w:lineRule="auto"/>
        <w:ind w:left="454" w:hanging="454"/>
        <w:jc w:val="both"/>
      </w:pPr>
      <w:r>
        <w:rPr>
          <w:rFonts w:eastAsia="Times New Roman" w:cs="Times New Roman"/>
          <w:i/>
          <w:sz w:val="20"/>
          <w:szCs w:val="20"/>
        </w:rPr>
        <w:t>(Eventuale) S</w:t>
      </w:r>
      <w:r>
        <w:rPr>
          <w:rFonts w:eastAsia="Times New Roman" w:cs="Times New Roman"/>
          <w:sz w:val="20"/>
          <w:szCs w:val="20"/>
        </w:rPr>
        <w:t>ulla base del presente Contratto Attuativo e dei piani di lavoro specifici concordati verranno emessi gli ordini di esecuzione, secondo quanto disposto all’art. 14.1.6  del Capitolato Tecnico e Normativo.</w:t>
      </w:r>
    </w:p>
    <w:p w14:paraId="5B7104BA" w14:textId="788049D5" w:rsidR="00834976" w:rsidRDefault="00000000">
      <w:pPr>
        <w:pStyle w:val="Standard"/>
        <w:numPr>
          <w:ilvl w:val="0"/>
          <w:numId w:val="5"/>
        </w:numPr>
        <w:spacing w:before="113" w:line="360" w:lineRule="auto"/>
        <w:ind w:left="397" w:hanging="397"/>
        <w:jc w:val="both"/>
      </w:pPr>
      <w:r>
        <w:rPr>
          <w:sz w:val="20"/>
          <w:szCs w:val="20"/>
        </w:rPr>
        <w:t xml:space="preserve">Le fatture relative al presente Contratto Attuativo intestate a </w:t>
      </w:r>
      <w:r w:rsidR="00060D26" w:rsidRPr="00060D26">
        <w:rPr>
          <w:sz w:val="20"/>
          <w:szCs w:val="20"/>
        </w:rPr>
        <w:t>Comune di Campo nell’Elba</w:t>
      </w:r>
      <w:r w:rsidR="00060D26">
        <w:rPr>
          <w:sz w:val="20"/>
          <w:szCs w:val="20"/>
        </w:rPr>
        <w:t>,</w:t>
      </w:r>
      <w:r w:rsidR="00060D26" w:rsidRPr="00060D26">
        <w:t xml:space="preserve"> </w:t>
      </w:r>
      <w:r w:rsidR="00060D26" w:rsidRPr="00060D26">
        <w:rPr>
          <w:sz w:val="20"/>
          <w:szCs w:val="20"/>
        </w:rPr>
        <w:t>con sede in Campo nell’Elba, Piazza Dante Alighieri n.1</w:t>
      </w:r>
      <w:r w:rsidR="00060D26">
        <w:rPr>
          <w:sz w:val="20"/>
          <w:szCs w:val="20"/>
        </w:rPr>
        <w:t>, 57034 Livorno (LI),</w:t>
      </w:r>
      <w:r>
        <w:rPr>
          <w:sz w:val="20"/>
          <w:szCs w:val="20"/>
        </w:rPr>
        <w:t xml:space="preserve"> codice fiscale </w:t>
      </w:r>
      <w:r w:rsidR="00060D26" w:rsidRPr="00060D26">
        <w:rPr>
          <w:sz w:val="20"/>
          <w:szCs w:val="20"/>
        </w:rPr>
        <w:t>82001510492</w:t>
      </w:r>
      <w:r>
        <w:rPr>
          <w:sz w:val="20"/>
          <w:szCs w:val="20"/>
        </w:rPr>
        <w:t xml:space="preserve"> CIG (derivato) </w:t>
      </w:r>
      <w:r w:rsidR="00060D26">
        <w:rPr>
          <w:sz w:val="20"/>
          <w:szCs w:val="20"/>
        </w:rPr>
        <w:t xml:space="preserve">(come da procedura) </w:t>
      </w:r>
      <w:r>
        <w:rPr>
          <w:sz w:val="20"/>
          <w:szCs w:val="20"/>
        </w:rPr>
        <w:t>devono essere emesse:</w:t>
      </w:r>
    </w:p>
    <w:p w14:paraId="19CF374D" w14:textId="77777777" w:rsidR="00834976" w:rsidRDefault="00000000">
      <w:pPr>
        <w:pStyle w:val="Standard"/>
        <w:spacing w:line="360" w:lineRule="auto"/>
        <w:ind w:left="397"/>
        <w:jc w:val="both"/>
      </w:pPr>
      <w:r>
        <w:rPr>
          <w:rFonts w:eastAsia="Times New Roman" w:cs="Times New Roman"/>
          <w:sz w:val="20"/>
          <w:szCs w:val="20"/>
        </w:rPr>
        <w:t>- per le attività a giorni/persona dopo la verifica di conformità in corso di esecuzione con esito positivo dell'ordine rispetto al quale si riferiscono,</w:t>
      </w:r>
    </w:p>
    <w:p w14:paraId="3D8955BF" w14:textId="77777777" w:rsidR="00834976" w:rsidRDefault="00000000">
      <w:pPr>
        <w:pStyle w:val="Standard"/>
        <w:spacing w:line="360" w:lineRule="auto"/>
        <w:ind w:left="397"/>
        <w:jc w:val="both"/>
      </w:pPr>
      <w:r>
        <w:rPr>
          <w:rFonts w:eastAsia="Times New Roman" w:cs="Times New Roman"/>
          <w:sz w:val="20"/>
          <w:szCs w:val="20"/>
        </w:rPr>
        <w:t>- per le attività a canone con cadenza semestrale posticipata dopo la verifica di conformità in corso di esecuzione positiva come previsto nell’Accordo Quadro e nel Capitolato Tecnico.</w:t>
      </w:r>
    </w:p>
    <w:p w14:paraId="58AB52E2" w14:textId="77777777" w:rsidR="00834976" w:rsidRDefault="00000000">
      <w:pPr>
        <w:pStyle w:val="Standard"/>
        <w:spacing w:line="360" w:lineRule="auto"/>
        <w:ind w:left="340"/>
        <w:jc w:val="both"/>
      </w:pPr>
      <w:r>
        <w:rPr>
          <w:rFonts w:eastAsia="Times New Roman" w:cs="Times New Roman"/>
          <w:sz w:val="20"/>
          <w:szCs w:val="20"/>
        </w:rPr>
        <w:t>La verifica di conformità sarà effettuata ai sensi dell’art. 17 del Capitolato Normativo.</w:t>
      </w:r>
    </w:p>
    <w:p w14:paraId="3F97816B" w14:textId="77777777" w:rsidR="00834976" w:rsidRDefault="00000000">
      <w:pPr>
        <w:pStyle w:val="Standard"/>
        <w:spacing w:line="360" w:lineRule="auto"/>
        <w:ind w:left="340"/>
        <w:jc w:val="both"/>
      </w:pPr>
      <w:r>
        <w:rPr>
          <w:rFonts w:eastAsia="Times New Roman" w:cs="Times New Roman"/>
          <w:sz w:val="20"/>
          <w:szCs w:val="20"/>
        </w:rPr>
        <w:t>L’ultima fattura deve essere inviata dopo la verifica di conformità definitiva effettuata ai sensi dell’art. 17 del Capitolato Normativo.</w:t>
      </w:r>
    </w:p>
    <w:p w14:paraId="324CAD21" w14:textId="7A5D6F9D" w:rsidR="00834976" w:rsidRDefault="00000000">
      <w:pPr>
        <w:pStyle w:val="Standard"/>
        <w:spacing w:line="360" w:lineRule="auto"/>
        <w:ind w:left="340"/>
        <w:jc w:val="both"/>
      </w:pPr>
      <w:r>
        <w:rPr>
          <w:rFonts w:eastAsia="Times New Roman" w:cs="Times New Roman"/>
          <w:sz w:val="20"/>
          <w:szCs w:val="20"/>
        </w:rPr>
        <w:t xml:space="preserve">Le fatture elettroniche intestate a </w:t>
      </w:r>
      <w:r w:rsidR="00060D26" w:rsidRPr="00060D26">
        <w:rPr>
          <w:rFonts w:eastAsia="Times New Roman" w:cs="Times New Roman"/>
          <w:sz w:val="20"/>
          <w:szCs w:val="20"/>
        </w:rPr>
        <w:t>Comune di Campo nell’Elba</w:t>
      </w:r>
      <w:r>
        <w:rPr>
          <w:rFonts w:eastAsia="Times New Roman" w:cs="Times New Roman"/>
          <w:sz w:val="20"/>
          <w:szCs w:val="20"/>
        </w:rPr>
        <w:t xml:space="preserve"> – codice fiscale </w:t>
      </w:r>
      <w:r w:rsidR="00060D26" w:rsidRPr="00060D26">
        <w:rPr>
          <w:rFonts w:eastAsia="Times New Roman" w:cs="Times New Roman"/>
          <w:sz w:val="20"/>
          <w:szCs w:val="20"/>
        </w:rPr>
        <w:t>82001510492</w:t>
      </w:r>
      <w:r>
        <w:rPr>
          <w:rFonts w:eastAsia="Times New Roman" w:cs="Times New Roman"/>
          <w:sz w:val="20"/>
          <w:szCs w:val="20"/>
        </w:rPr>
        <w:t xml:space="preserve">, CUU </w:t>
      </w:r>
      <w:r w:rsidR="00060D26">
        <w:rPr>
          <w:rFonts w:eastAsia="Times New Roman" w:cs="Times New Roman"/>
          <w:sz w:val="20"/>
          <w:szCs w:val="20"/>
        </w:rPr>
        <w:t>D335QO</w:t>
      </w:r>
      <w:r>
        <w:rPr>
          <w:rFonts w:eastAsia="Times New Roman" w:cs="Times New Roman"/>
          <w:sz w:val="20"/>
          <w:szCs w:val="20"/>
        </w:rPr>
        <w:t>, dovranno essere inviate tramite i canali previsti dalla FatturaPA, con le specifiche previste dal D.M. n. 55 del 03/04/2013 “Regolamento in materia di emissione, trasmissione e ricevimento della fattura elettronica”, con l’indicazione del numero di protocollo del presente Contratto Attuativo, del codice CIG derivato; si ricorda altresì che per effetto della L. 190/2014, che dispone l’applicazione del regime dello "Split payment ", il Fornitore nel tracciato della fattura elettronica deve riportare nel campo “Esigibilità IVA” la lettera “S” (Scissione pagamenti).</w:t>
      </w:r>
    </w:p>
    <w:p w14:paraId="429A9ADD" w14:textId="77777777" w:rsidR="00834976" w:rsidRDefault="00000000">
      <w:pPr>
        <w:pStyle w:val="Standard"/>
        <w:spacing w:before="170" w:line="360" w:lineRule="auto"/>
        <w:ind w:left="397"/>
        <w:jc w:val="both"/>
      </w:pPr>
      <w:r>
        <w:rPr>
          <w:rFonts w:eastAsia="Times New Roman" w:cs="Times New Roman"/>
          <w:i/>
          <w:sz w:val="20"/>
          <w:szCs w:val="20"/>
        </w:rPr>
        <w:t>Per quel che riguarda le ritenute dello 0,50 % di cui all’</w:t>
      </w:r>
      <w:bookmarkStart w:id="1" w:name="_Hlk200544871"/>
      <w:r>
        <w:rPr>
          <w:rFonts w:eastAsia="Times New Roman" w:cs="Times New Roman"/>
          <w:i/>
          <w:sz w:val="20"/>
          <w:szCs w:val="20"/>
        </w:rPr>
        <w:t>art. 30, co. 5, del D. Lgs. 50/2016</w:t>
      </w:r>
      <w:bookmarkEnd w:id="1"/>
      <w:r>
        <w:rPr>
          <w:rFonts w:eastAsia="Times New Roman" w:cs="Times New Roman"/>
          <w:i/>
          <w:sz w:val="20"/>
          <w:szCs w:val="20"/>
        </w:rPr>
        <w:t>, l’Amministrazione contraente individua la seguente modalità operativa della suddetta ritenuta (scegliere UNA delle opzioni):</w:t>
      </w:r>
    </w:p>
    <w:p w14:paraId="080E68C7" w14:textId="77777777" w:rsidR="00834976" w:rsidRDefault="00000000">
      <w:pPr>
        <w:pStyle w:val="Standard"/>
        <w:shd w:val="clear" w:color="auto" w:fill="FFFFFF"/>
        <w:spacing w:line="480" w:lineRule="exact"/>
        <w:ind w:left="340"/>
        <w:jc w:val="both"/>
      </w:pPr>
      <w:r>
        <w:rPr>
          <w:rFonts w:eastAsia="Times New Roman" w:cs="Times New Roman"/>
          <w:i/>
          <w:sz w:val="20"/>
          <w:szCs w:val="20"/>
          <w:shd w:val="clear" w:color="auto" w:fill="FFFFFF"/>
        </w:rPr>
        <w:t xml:space="preserve">- che le fatture emesse nel </w:t>
      </w:r>
      <w:r>
        <w:rPr>
          <w:rFonts w:eastAsia="Times New Roman" w:cs="Times New Roman"/>
          <w:i/>
          <w:sz w:val="20"/>
          <w:szCs w:val="20"/>
        </w:rPr>
        <w:t xml:space="preserve">corso dell’esecuzione del servizio NON siano decurtate della suddetta percentuale.  </w:t>
      </w:r>
    </w:p>
    <w:p w14:paraId="1061070D" w14:textId="77777777" w:rsidR="00DD3BF7" w:rsidRPr="00DD3BF7" w:rsidRDefault="00DD3BF7" w:rsidP="00DD3BF7">
      <w:pPr>
        <w:pStyle w:val="Standard"/>
        <w:spacing w:before="113" w:line="360" w:lineRule="auto"/>
        <w:ind w:left="397"/>
        <w:jc w:val="both"/>
      </w:pPr>
    </w:p>
    <w:p w14:paraId="73358C67" w14:textId="3226AA53" w:rsidR="00834976" w:rsidRDefault="00000000">
      <w:pPr>
        <w:pStyle w:val="Standard"/>
        <w:numPr>
          <w:ilvl w:val="0"/>
          <w:numId w:val="5"/>
        </w:numPr>
        <w:spacing w:before="113" w:line="360" w:lineRule="auto"/>
        <w:ind w:left="397" w:hanging="397"/>
        <w:jc w:val="both"/>
      </w:pPr>
      <w:r>
        <w:rPr>
          <w:sz w:val="20"/>
          <w:szCs w:val="20"/>
        </w:rPr>
        <w:t>Le Fatture che pervengono in modalità diversa da quella sopra indicata o che non contengano tutti gli elementi sopra riportati non verranno accettate.</w:t>
      </w:r>
    </w:p>
    <w:p w14:paraId="68584806" w14:textId="77777777" w:rsidR="00834976" w:rsidRDefault="00000000">
      <w:pPr>
        <w:pStyle w:val="Standard"/>
        <w:numPr>
          <w:ilvl w:val="0"/>
          <w:numId w:val="5"/>
        </w:numPr>
        <w:spacing w:before="113" w:line="360" w:lineRule="auto"/>
        <w:ind w:left="397" w:hanging="397"/>
        <w:jc w:val="both"/>
      </w:pPr>
      <w:r>
        <w:rPr>
          <w:sz w:val="20"/>
          <w:szCs w:val="20"/>
        </w:rPr>
        <w:t>I corrispettivi saranno accreditati sul conto corrente intestato alla società mandataria del Raggruppamento nel rispetto della Legge 13 Agosto 2010 n. 136 e di quanto indicato all’articolo 14 dell’Accordo Quadro.</w:t>
      </w:r>
    </w:p>
    <w:p w14:paraId="1DCFEAB8" w14:textId="77777777" w:rsidR="00834976" w:rsidRDefault="00000000">
      <w:pPr>
        <w:pStyle w:val="Standard"/>
        <w:numPr>
          <w:ilvl w:val="0"/>
          <w:numId w:val="5"/>
        </w:numPr>
        <w:spacing w:before="113" w:line="360" w:lineRule="auto"/>
        <w:ind w:left="397" w:hanging="397"/>
        <w:jc w:val="both"/>
      </w:pPr>
      <w:r>
        <w:rPr>
          <w:sz w:val="20"/>
          <w:szCs w:val="20"/>
        </w:rPr>
        <w:lastRenderedPageBreak/>
        <w:t>L’Amministrazione contraente è il soggetto che procederà con l’applicazione delle penali così come definite all’art. 20 dell’Accordo Quadro.</w:t>
      </w:r>
    </w:p>
    <w:p w14:paraId="4C6C54D5" w14:textId="77777777" w:rsidR="00834976" w:rsidRDefault="00000000">
      <w:pPr>
        <w:pStyle w:val="Standard"/>
        <w:numPr>
          <w:ilvl w:val="0"/>
          <w:numId w:val="5"/>
        </w:numPr>
        <w:spacing w:before="113" w:line="360" w:lineRule="auto"/>
        <w:ind w:left="397" w:hanging="397"/>
        <w:jc w:val="both"/>
      </w:pPr>
      <w:r>
        <w:rPr>
          <w:sz w:val="20"/>
          <w:szCs w:val="20"/>
        </w:rPr>
        <w:t>Per le parti non richiamate nel presente documento si fa espresso rinvio a quanto contenuto nell’Accordo Quadro e nel Capitolato Tecnico.</w:t>
      </w:r>
    </w:p>
    <w:p w14:paraId="72FF4DDC" w14:textId="77777777" w:rsidR="00834976" w:rsidRDefault="00000000">
      <w:pPr>
        <w:pStyle w:val="Standard"/>
        <w:spacing w:line="360" w:lineRule="auto"/>
        <w:jc w:val="right"/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475AF2FF" w14:textId="77777777" w:rsidR="00834976" w:rsidRDefault="00000000">
      <w:pPr>
        <w:pStyle w:val="Standard"/>
        <w:spacing w:line="360" w:lineRule="auto"/>
        <w:ind w:left="5669"/>
        <w:jc w:val="center"/>
      </w:pPr>
      <w:r>
        <w:tab/>
      </w:r>
      <w:r>
        <w:tab/>
      </w:r>
      <w:r>
        <w:tab/>
      </w:r>
      <w:r>
        <w:tab/>
      </w:r>
      <w:r>
        <w:tab/>
        <w:t>L’Amministrazione Contraente</w:t>
      </w:r>
    </w:p>
    <w:p w14:paraId="07290711" w14:textId="77777777" w:rsidR="00834976" w:rsidRDefault="00000000">
      <w:pPr>
        <w:pStyle w:val="Standard"/>
        <w:spacing w:line="360" w:lineRule="auto"/>
        <w:ind w:left="5669"/>
        <w:jc w:val="center"/>
      </w:pPr>
      <w:r>
        <w:rPr>
          <w:rFonts w:eastAsia="Times New Roman" w:cs="Times New Roman"/>
          <w:sz w:val="20"/>
          <w:szCs w:val="20"/>
        </w:rPr>
        <w:t>___________________________</w:t>
      </w:r>
    </w:p>
    <w:p w14:paraId="4C00D644" w14:textId="77777777" w:rsidR="00834976" w:rsidRDefault="00834976">
      <w:pPr>
        <w:pStyle w:val="Standard"/>
        <w:spacing w:line="360" w:lineRule="auto"/>
        <w:rPr>
          <w:rFonts w:ascii="Times New Roman" w:hAnsi="Times New Roman" w:cs="Times New Roman"/>
        </w:rPr>
      </w:pPr>
    </w:p>
    <w:sectPr w:rsidR="00834976">
      <w:headerReference w:type="default" r:id="rId7"/>
      <w:footerReference w:type="default" r:id="rId8"/>
      <w:pgSz w:w="11906" w:h="16838"/>
      <w:pgMar w:top="1953" w:right="1080" w:bottom="1425" w:left="1080" w:header="513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3BDA" w14:textId="77777777" w:rsidR="00680FD1" w:rsidRDefault="00680FD1">
      <w:r>
        <w:separator/>
      </w:r>
    </w:p>
  </w:endnote>
  <w:endnote w:type="continuationSeparator" w:id="0">
    <w:p w14:paraId="5D73F335" w14:textId="77777777" w:rsidR="00680FD1" w:rsidRDefault="0068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2B1FC" w14:textId="77777777" w:rsidR="007D33CF" w:rsidRDefault="00000000">
    <w:pPr>
      <w:pStyle w:val="Pidipagina"/>
      <w:tabs>
        <w:tab w:val="clear" w:pos="4819"/>
        <w:tab w:val="clear" w:pos="9638"/>
        <w:tab w:val="left" w:pos="8504"/>
      </w:tabs>
      <w:spacing w:before="11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Ver.02 – 11.12.2024</w:t>
    </w:r>
    <w:r>
      <w:rPr>
        <w:rFonts w:ascii="Calibri" w:hAnsi="Calibri"/>
        <w:sz w:val="16"/>
        <w:szCs w:val="16"/>
      </w:rPr>
      <w:tab/>
      <w:t xml:space="preserve">Pag.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6</w:t>
    </w:r>
    <w:r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di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NUMPAGES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6</w:t>
    </w:r>
    <w:r>
      <w:rPr>
        <w:rFonts w:ascii="Calibri" w:hAnsi="Calibri"/>
        <w:sz w:val="16"/>
        <w:szCs w:val="16"/>
      </w:rPr>
      <w:fldChar w:fldCharType="end"/>
    </w:r>
  </w:p>
  <w:p w14:paraId="112301C4" w14:textId="77777777" w:rsidR="007D33CF" w:rsidRDefault="00000000">
    <w:pPr>
      <w:pStyle w:val="Pidipagina"/>
      <w:tabs>
        <w:tab w:val="clear" w:pos="4819"/>
        <w:tab w:val="clear" w:pos="9638"/>
        <w:tab w:val="left" w:pos="8504"/>
      </w:tabs>
      <w:spacing w:before="11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(1)La scadenza non può essere successiva al 01/12/2028;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9C6A1" w14:textId="77777777" w:rsidR="00680FD1" w:rsidRDefault="00680FD1">
      <w:r>
        <w:rPr>
          <w:color w:val="000000"/>
        </w:rPr>
        <w:separator/>
      </w:r>
    </w:p>
  </w:footnote>
  <w:footnote w:type="continuationSeparator" w:id="0">
    <w:p w14:paraId="43899683" w14:textId="77777777" w:rsidR="00680FD1" w:rsidRDefault="0068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D249" w14:textId="77777777" w:rsidR="007D33CF" w:rsidRDefault="00000000">
    <w:pPr>
      <w:pStyle w:val="Textbody"/>
      <w:spacing w:after="0" w:line="276" w:lineRule="auto"/>
      <w:jc w:val="right"/>
      <w:rPr>
        <w:rFonts w:ascii="Calibri" w:hAnsi="Calibri"/>
        <w:sz w:val="20"/>
        <w:szCs w:val="20"/>
      </w:rPr>
    </w:pPr>
    <w:bookmarkStart w:id="2" w:name="__RefHeading___Toc6000_4051238436"/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9DA50B0" wp14:editId="075649DB">
          <wp:simplePos x="0" y="0"/>
          <wp:positionH relativeFrom="column">
            <wp:posOffset>62280</wp:posOffset>
          </wp:positionH>
          <wp:positionV relativeFrom="paragraph">
            <wp:posOffset>57960</wp:posOffset>
          </wp:positionV>
          <wp:extent cx="298440" cy="498600"/>
          <wp:effectExtent l="0" t="0" r="6360" b="0"/>
          <wp:wrapSquare wrapText="bothSides"/>
          <wp:docPr id="1144777701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440" cy="498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REGIONE TOSCANA</w:t>
    </w:r>
    <w:bookmarkEnd w:id="2"/>
  </w:p>
  <w:p w14:paraId="2A3D0EAA" w14:textId="77777777" w:rsidR="007D33CF" w:rsidRDefault="00000000">
    <w:pPr>
      <w:pStyle w:val="Textbody"/>
      <w:spacing w:after="0" w:line="276" w:lineRule="auto"/>
      <w:jc w:val="right"/>
      <w:rPr>
        <w:rFonts w:ascii="Calibri" w:hAnsi="Calibri"/>
        <w:sz w:val="20"/>
        <w:szCs w:val="20"/>
      </w:rPr>
    </w:pPr>
    <w:bookmarkStart w:id="3" w:name="__RefHeading___Toc6002_4051238436"/>
    <w:r>
      <w:rPr>
        <w:rFonts w:ascii="Calibri" w:hAnsi="Calibri"/>
        <w:sz w:val="20"/>
        <w:szCs w:val="20"/>
      </w:rPr>
      <w:t>Direzione Sistemi Informativi, Infrastrutture Tecnologie e Informazione</w:t>
    </w:r>
    <w:bookmarkEnd w:id="3"/>
  </w:p>
  <w:p w14:paraId="036868ED" w14:textId="77777777" w:rsidR="007D33CF" w:rsidRDefault="00000000">
    <w:pPr>
      <w:pStyle w:val="Textbody"/>
      <w:spacing w:after="0" w:line="276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5C08D7" wp14:editId="29CBCF03">
              <wp:simplePos x="0" y="0"/>
              <wp:positionH relativeFrom="column">
                <wp:align>center</wp:align>
              </wp:positionH>
              <wp:positionV relativeFrom="paragraph">
                <wp:posOffset>339840</wp:posOffset>
              </wp:positionV>
              <wp:extent cx="6192000" cy="0"/>
              <wp:effectExtent l="0" t="0" r="0" b="0"/>
              <wp:wrapNone/>
              <wp:docPr id="1584067131" name="Linea orizzonta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891A29" id="Linea orizzontale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26.75pt" to="487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" strokeweight=".18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D174B1" wp14:editId="20767289">
              <wp:simplePos x="0" y="0"/>
              <wp:positionH relativeFrom="column">
                <wp:align>center</wp:align>
              </wp:positionH>
              <wp:positionV relativeFrom="paragraph">
                <wp:posOffset>9075600</wp:posOffset>
              </wp:positionV>
              <wp:extent cx="6192000" cy="25919"/>
              <wp:effectExtent l="0" t="0" r="37350" b="31231"/>
              <wp:wrapNone/>
              <wp:docPr id="1495248417" name="Linea orizzonta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25919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257BD9" id="Linea orizzontale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714.6pt" to="487.55pt,7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" strokeweight=".18mm"/>
          </w:pict>
        </mc:Fallback>
      </mc:AlternateContent>
    </w:r>
    <w:r>
      <w:rPr>
        <w:rFonts w:ascii="Calibri" w:hAnsi="Calibri"/>
        <w:sz w:val="20"/>
        <w:szCs w:val="20"/>
      </w:rPr>
      <w:t>Settore Sistema Cloud Toscano, Infrastrutture Digitali e Piattaforme Abilitanti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17C3"/>
    <w:multiLevelType w:val="multilevel"/>
    <w:tmpl w:val="9174AE44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47702A9"/>
    <w:multiLevelType w:val="multilevel"/>
    <w:tmpl w:val="69323ED0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0"/>
        <w:szCs w:val="20"/>
      </w:rPr>
    </w:lvl>
  </w:abstractNum>
  <w:abstractNum w:abstractNumId="2" w15:restartNumberingAfterBreak="0">
    <w:nsid w:val="38AA1922"/>
    <w:multiLevelType w:val="multilevel"/>
    <w:tmpl w:val="B5F4CD6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50D52F4E"/>
    <w:multiLevelType w:val="multilevel"/>
    <w:tmpl w:val="018CB858"/>
    <w:styleLink w:val="WW8Num2"/>
    <w:lvl w:ilvl="0">
      <w:start w:val="1"/>
      <w:numFmt w:val="none"/>
      <w:suff w:val="nothing"/>
      <w:lvlText w:val="-%1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-%2"/>
      <w:lvlJc w:val="left"/>
      <w:pPr>
        <w:ind w:left="1080" w:hanging="360"/>
      </w:pPr>
    </w:lvl>
    <w:lvl w:ilvl="2">
      <w:start w:val="1"/>
      <w:numFmt w:val="none"/>
      <w:suff w:val="nothing"/>
      <w:lvlText w:val="-%3"/>
      <w:lvlJc w:val="left"/>
      <w:pPr>
        <w:ind w:left="1440" w:hanging="360"/>
      </w:pPr>
    </w:lvl>
    <w:lvl w:ilvl="3">
      <w:start w:val="1"/>
      <w:numFmt w:val="none"/>
      <w:suff w:val="nothing"/>
      <w:lvlText w:val="-%4"/>
      <w:lvlJc w:val="left"/>
      <w:pPr>
        <w:ind w:left="1800" w:hanging="360"/>
      </w:pPr>
    </w:lvl>
    <w:lvl w:ilvl="4">
      <w:start w:val="1"/>
      <w:numFmt w:val="none"/>
      <w:suff w:val="nothing"/>
      <w:lvlText w:val="-%5"/>
      <w:lvlJc w:val="left"/>
      <w:pPr>
        <w:ind w:left="2160" w:hanging="360"/>
      </w:pPr>
    </w:lvl>
    <w:lvl w:ilvl="5">
      <w:start w:val="1"/>
      <w:numFmt w:val="none"/>
      <w:suff w:val="nothing"/>
      <w:lvlText w:val="-%6"/>
      <w:lvlJc w:val="left"/>
      <w:pPr>
        <w:ind w:left="2520" w:hanging="360"/>
      </w:pPr>
    </w:lvl>
    <w:lvl w:ilvl="6">
      <w:start w:val="1"/>
      <w:numFmt w:val="none"/>
      <w:suff w:val="nothing"/>
      <w:lvlText w:val="-%7"/>
      <w:lvlJc w:val="left"/>
      <w:pPr>
        <w:ind w:left="2880" w:hanging="360"/>
      </w:pPr>
    </w:lvl>
    <w:lvl w:ilvl="7">
      <w:start w:val="1"/>
      <w:numFmt w:val="none"/>
      <w:suff w:val="nothing"/>
      <w:lvlText w:val="-%8"/>
      <w:lvlJc w:val="left"/>
      <w:pPr>
        <w:ind w:left="3240" w:hanging="360"/>
      </w:pPr>
    </w:lvl>
    <w:lvl w:ilvl="8">
      <w:start w:val="1"/>
      <w:numFmt w:val="none"/>
      <w:suff w:val="nothing"/>
      <w:lvlText w:val="-%9"/>
      <w:lvlJc w:val="left"/>
      <w:pPr>
        <w:ind w:left="3600" w:hanging="360"/>
      </w:pPr>
    </w:lvl>
  </w:abstractNum>
  <w:abstractNum w:abstractNumId="4" w15:restartNumberingAfterBreak="0">
    <w:nsid w:val="58267C63"/>
    <w:multiLevelType w:val="multilevel"/>
    <w:tmpl w:val="79565170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)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)"/>
      <w:lvlJc w:val="left"/>
      <w:pPr>
        <w:ind w:left="3600" w:hanging="360"/>
      </w:pPr>
      <w:rPr>
        <w:sz w:val="20"/>
        <w:szCs w:val="20"/>
      </w:rPr>
    </w:lvl>
  </w:abstractNum>
  <w:abstractNum w:abstractNumId="5" w15:restartNumberingAfterBreak="0">
    <w:nsid w:val="619F5859"/>
    <w:multiLevelType w:val="multilevel"/>
    <w:tmpl w:val="14E625A2"/>
    <w:lvl w:ilvl="0">
      <w:start w:val="1"/>
      <w:numFmt w:val="decimal"/>
      <w:lvlText w:val="%1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sz w:val="20"/>
        <w:szCs w:val="20"/>
      </w:rPr>
    </w:lvl>
  </w:abstractNum>
  <w:abstractNum w:abstractNumId="6" w15:restartNumberingAfterBreak="0">
    <w:nsid w:val="685D17CC"/>
    <w:multiLevelType w:val="multilevel"/>
    <w:tmpl w:val="574EB4CE"/>
    <w:styleLink w:val="WW8Num1"/>
    <w:lvl w:ilvl="0">
      <w:start w:val="1"/>
      <w:numFmt w:val="none"/>
      <w:suff w:val="nothing"/>
      <w:lvlText w:val="-%1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-%2"/>
      <w:lvlJc w:val="left"/>
      <w:pPr>
        <w:ind w:left="1080" w:hanging="360"/>
      </w:pPr>
    </w:lvl>
    <w:lvl w:ilvl="2">
      <w:start w:val="1"/>
      <w:numFmt w:val="none"/>
      <w:suff w:val="nothing"/>
      <w:lvlText w:val="-%3"/>
      <w:lvlJc w:val="left"/>
      <w:pPr>
        <w:ind w:left="1440" w:hanging="360"/>
      </w:pPr>
    </w:lvl>
    <w:lvl w:ilvl="3">
      <w:start w:val="1"/>
      <w:numFmt w:val="none"/>
      <w:suff w:val="nothing"/>
      <w:lvlText w:val="-%4"/>
      <w:lvlJc w:val="left"/>
      <w:pPr>
        <w:ind w:left="1800" w:hanging="360"/>
      </w:pPr>
    </w:lvl>
    <w:lvl w:ilvl="4">
      <w:start w:val="1"/>
      <w:numFmt w:val="none"/>
      <w:suff w:val="nothing"/>
      <w:lvlText w:val="-%5"/>
      <w:lvlJc w:val="left"/>
      <w:pPr>
        <w:ind w:left="2160" w:hanging="360"/>
      </w:pPr>
    </w:lvl>
    <w:lvl w:ilvl="5">
      <w:start w:val="1"/>
      <w:numFmt w:val="none"/>
      <w:suff w:val="nothing"/>
      <w:lvlText w:val="-%6"/>
      <w:lvlJc w:val="left"/>
      <w:pPr>
        <w:ind w:left="2520" w:hanging="360"/>
      </w:pPr>
    </w:lvl>
    <w:lvl w:ilvl="6">
      <w:start w:val="1"/>
      <w:numFmt w:val="none"/>
      <w:suff w:val="nothing"/>
      <w:lvlText w:val="-%7"/>
      <w:lvlJc w:val="left"/>
      <w:pPr>
        <w:ind w:left="2880" w:hanging="360"/>
      </w:pPr>
    </w:lvl>
    <w:lvl w:ilvl="7">
      <w:start w:val="1"/>
      <w:numFmt w:val="none"/>
      <w:suff w:val="nothing"/>
      <w:lvlText w:val="-%8"/>
      <w:lvlJc w:val="left"/>
      <w:pPr>
        <w:ind w:left="3240" w:hanging="360"/>
      </w:pPr>
    </w:lvl>
    <w:lvl w:ilvl="8">
      <w:start w:val="1"/>
      <w:numFmt w:val="none"/>
      <w:suff w:val="nothing"/>
      <w:lvlText w:val="-%9"/>
      <w:lvlJc w:val="left"/>
      <w:pPr>
        <w:ind w:left="3600" w:hanging="360"/>
      </w:pPr>
    </w:lvl>
  </w:abstractNum>
  <w:num w:numId="1" w16cid:durableId="2020814072">
    <w:abstractNumId w:val="6"/>
  </w:num>
  <w:num w:numId="2" w16cid:durableId="1468352443">
    <w:abstractNumId w:val="3"/>
  </w:num>
  <w:num w:numId="3" w16cid:durableId="1889561657">
    <w:abstractNumId w:val="0"/>
  </w:num>
  <w:num w:numId="4" w16cid:durableId="41753652">
    <w:abstractNumId w:val="1"/>
  </w:num>
  <w:num w:numId="5" w16cid:durableId="1554198181">
    <w:abstractNumId w:val="4"/>
  </w:num>
  <w:num w:numId="6" w16cid:durableId="262540859">
    <w:abstractNumId w:val="5"/>
  </w:num>
  <w:num w:numId="7" w16cid:durableId="79715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76"/>
    <w:rsid w:val="00060D26"/>
    <w:rsid w:val="005631D5"/>
    <w:rsid w:val="00680FD1"/>
    <w:rsid w:val="007D33CF"/>
    <w:rsid w:val="00834976"/>
    <w:rsid w:val="0092361E"/>
    <w:rsid w:val="00AB223A"/>
    <w:rsid w:val="00AB5B78"/>
    <w:rsid w:val="00DD3BF7"/>
    <w:rsid w:val="00E132B5"/>
    <w:rsid w:val="00E31138"/>
    <w:rsid w:val="00F06DC2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ACD5"/>
  <w15:docId w15:val="{2095E979-7B28-4C7F-8FCD-841D62D0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ollo">
    <w:name w:val="bollo"/>
    <w:basedOn w:val="Standard"/>
    <w:pPr>
      <w:widowControl w:val="0"/>
      <w:spacing w:line="480" w:lineRule="atLeast"/>
      <w:jc w:val="both"/>
    </w:pPr>
    <w:rPr>
      <w:rFonts w:ascii="Arial" w:eastAsia="Arial" w:hAnsi="Arial" w:cs="Arial"/>
      <w:sz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Intestazione">
    <w:name w:val="header"/>
    <w:basedOn w:val="HeaderandFooter"/>
    <w:pPr>
      <w:tabs>
        <w:tab w:val="clear" w:pos="4819"/>
        <w:tab w:val="clear" w:pos="9638"/>
        <w:tab w:val="center" w:pos="4513"/>
        <w:tab w:val="right" w:pos="9026"/>
      </w:tabs>
    </w:pPr>
  </w:style>
  <w:style w:type="paragraph" w:customStyle="1" w:styleId="StandardWW">
    <w:name w:val="Standard (WW)"/>
    <w:pPr>
      <w:widowControl/>
    </w:pPr>
    <w:rPr>
      <w:rFonts w:ascii="Carlito" w:eastAsia="Times New Roman" w:hAnsi="Carlito" w:cs="Times New Roman"/>
      <w:kern w:val="0"/>
      <w:lang w:bidi="ar-SA"/>
    </w:rPr>
  </w:style>
  <w:style w:type="paragraph" w:customStyle="1" w:styleId="TextbodyWW">
    <w:name w:val="Text body (WW)"/>
    <w:basedOn w:val="StandardWW"/>
    <w:pPr>
      <w:spacing w:after="120"/>
    </w:pPr>
  </w:style>
  <w:style w:type="paragraph" w:customStyle="1" w:styleId="Comment">
    <w:name w:val="Comment"/>
    <w:basedOn w:val="Standard"/>
    <w:pPr>
      <w:spacing w:before="56"/>
      <w:ind w:left="56" w:right="56"/>
    </w:pPr>
    <w:rPr>
      <w:sz w:val="20"/>
      <w:szCs w:val="20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Mancini</dc:creator>
  <cp:lastModifiedBy>Alberto Mancini</cp:lastModifiedBy>
  <cp:revision>2</cp:revision>
  <cp:lastPrinted>2024-12-03T12:24:00Z</cp:lastPrinted>
  <dcterms:created xsi:type="dcterms:W3CDTF">2016-03-22T15:48:00Z</dcterms:created>
  <dcterms:modified xsi:type="dcterms:W3CDTF">2025-06-11T13:19:00Z</dcterms:modified>
</cp:coreProperties>
</file>