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59AB" w14:textId="50244A3C" w:rsidR="00666A11" w:rsidRDefault="002F4A80">
      <w:pPr>
        <w:spacing w:line="283" w:lineRule="exact"/>
      </w:pPr>
      <w:r>
        <w:t>CONVENZIONE PER L’</w:t>
      </w:r>
      <w:r w:rsidR="00666A11">
        <w:t>UTILIZZO TEMPORANEO DI AREA IN DEROGA AL VIGENTE PIANO OPERATIVO AI SENSI DELL’ART. 97 DELLA L.R.T. 65/2014 E DELL’ART. 23-QUATER DEL D.P.R. 380/2001</w:t>
      </w:r>
    </w:p>
    <w:p w14:paraId="1F015E2A" w14:textId="77777777" w:rsidR="00666A11" w:rsidRDefault="00666A11">
      <w:pPr>
        <w:spacing w:line="283" w:lineRule="exact"/>
      </w:pPr>
    </w:p>
    <w:p w14:paraId="1A901814" w14:textId="77777777" w:rsidR="00B67223" w:rsidRDefault="002F4A80">
      <w:pPr>
        <w:spacing w:line="283" w:lineRule="exact"/>
        <w:jc w:val="center"/>
      </w:pPr>
      <w:r>
        <w:t>REPUBBLICA ITALIANA</w:t>
      </w:r>
    </w:p>
    <w:p w14:paraId="24F87F20" w14:textId="77777777" w:rsidR="00B67223" w:rsidRDefault="002F4A80">
      <w:pPr>
        <w:spacing w:line="283" w:lineRule="exact"/>
      </w:pPr>
      <w:r>
        <w:t xml:space="preserve">Il ........... (.......................) in Campo nell’Elba, piazza Dante Alighieri n. 1, Innanzi a me ………………… Segretario Generale del Comune di Campo nell’Elba </w:t>
      </w:r>
    </w:p>
    <w:p w14:paraId="6C31A984" w14:textId="77777777" w:rsidR="00B67223" w:rsidRDefault="002F4A80">
      <w:pPr>
        <w:spacing w:line="283" w:lineRule="exact"/>
        <w:jc w:val="center"/>
      </w:pPr>
      <w:r>
        <w:t>SONO PRESENTI</w:t>
      </w:r>
    </w:p>
    <w:p w14:paraId="48412450" w14:textId="7E72382E" w:rsidR="00B67223" w:rsidRDefault="002F4A80">
      <w:pPr>
        <w:spacing w:line="283" w:lineRule="exact"/>
      </w:pPr>
      <w:r>
        <w:t xml:space="preserve">- </w:t>
      </w:r>
      <w:r>
        <w:rPr>
          <w:b/>
          <w:bCs/>
        </w:rPr>
        <w:t>COMUNE DI CAMPO NELL’ELBA</w:t>
      </w:r>
      <w:r>
        <w:t xml:space="preserve">, con sede in Campo nell’Elba, Piazza Dante Alighieri n. 1, codice fiscale: 820015100497, partita IVA 00919910497, rappresentato da Arch. Silvia Lancioni nata a </w:t>
      </w:r>
      <w:r w:rsidR="00AD684F">
        <w:t>………..</w:t>
      </w:r>
      <w:r>
        <w:t xml:space="preserve"> il </w:t>
      </w:r>
      <w:r w:rsidR="00AD684F">
        <w:t>………..</w:t>
      </w:r>
      <w:r>
        <w:t>, domiciliato presso la casa comunale, Responsabile dell’Area Tecnica Edilizia, Urbanistica, Demanio nominato con decreto del Sindaco Sindacale n. 4 del 22/02/2023;</w:t>
      </w:r>
    </w:p>
    <w:p w14:paraId="53BD9A0D" w14:textId="05090F10" w:rsidR="00B67223" w:rsidRPr="00666A11" w:rsidRDefault="002F4A80">
      <w:pPr>
        <w:spacing w:line="283" w:lineRule="exact"/>
      </w:pPr>
      <w:r>
        <w:t xml:space="preserve">- </w:t>
      </w:r>
      <w:r w:rsidR="00666A11">
        <w:rPr>
          <w:b/>
          <w:bCs/>
        </w:rPr>
        <w:t>Feola Ylenia,</w:t>
      </w:r>
      <w:r>
        <w:t xml:space="preserve"> nat</w:t>
      </w:r>
      <w:r w:rsidR="00666A11">
        <w:t>a</w:t>
      </w:r>
      <w:r>
        <w:t xml:space="preserve"> a </w:t>
      </w:r>
      <w:r w:rsidR="00AD684F">
        <w:t>……..</w:t>
      </w:r>
      <w:r>
        <w:t xml:space="preserve"> (</w:t>
      </w:r>
      <w:r w:rsidR="00AD684F">
        <w:t>..</w:t>
      </w:r>
      <w:r>
        <w:t xml:space="preserve">) il </w:t>
      </w:r>
      <w:r w:rsidR="00AD684F">
        <w:t>………</w:t>
      </w:r>
      <w:r>
        <w:t xml:space="preserve">, residente a </w:t>
      </w:r>
      <w:r w:rsidR="00AD684F">
        <w:t>…………</w:t>
      </w:r>
      <w:r w:rsidR="00666A11">
        <w:t xml:space="preserve"> </w:t>
      </w:r>
      <w:r>
        <w:t>(</w:t>
      </w:r>
      <w:r w:rsidR="00AD684F">
        <w:t>…</w:t>
      </w:r>
      <w:r>
        <w:t xml:space="preserve">) via </w:t>
      </w:r>
      <w:r w:rsidR="00666A11">
        <w:t>Agnone</w:t>
      </w:r>
      <w:r>
        <w:t xml:space="preserve"> n. </w:t>
      </w:r>
      <w:r w:rsidR="00666A11">
        <w:t>6</w:t>
      </w:r>
      <w:r>
        <w:t xml:space="preserve">, codice fiscale </w:t>
      </w:r>
      <w:r w:rsidR="00694900">
        <w:t>……………….</w:t>
      </w:r>
      <w:r>
        <w:t xml:space="preserve">, in qualità di </w:t>
      </w:r>
      <w:r w:rsidR="00694900">
        <w:t>presidente della Associazione Sportiva Dilettantistica The Bark Side</w:t>
      </w:r>
      <w:r w:rsidR="00666A11">
        <w:t xml:space="preserve">, </w:t>
      </w:r>
      <w:r>
        <w:t>di seguito denominato “Soggetto Attuatore”;</w:t>
      </w:r>
      <w:r>
        <w:rPr>
          <w:b/>
          <w:bCs/>
        </w:rPr>
        <w:t xml:space="preserve">     </w:t>
      </w:r>
    </w:p>
    <w:p w14:paraId="2BCBCF59" w14:textId="77777777" w:rsidR="00B67223" w:rsidRDefault="002F4A80">
      <w:pPr>
        <w:spacing w:line="283" w:lineRule="exact"/>
      </w:pPr>
      <w:r>
        <w:t>Detti comparenti, della cui identità personale, qualifica e poteri io notaio sono personalmente certo, premettono quanto segue:</w:t>
      </w:r>
    </w:p>
    <w:p w14:paraId="44DE4F04" w14:textId="77777777" w:rsidR="00B67223" w:rsidRDefault="002F4A80">
      <w:pPr>
        <w:spacing w:line="283" w:lineRule="exact"/>
        <w:jc w:val="center"/>
      </w:pPr>
      <w:r>
        <w:t>PREMESSO:</w:t>
      </w:r>
    </w:p>
    <w:p w14:paraId="6F6BFD2E" w14:textId="18CD4014" w:rsidR="002F4A80" w:rsidRDefault="002F4A80">
      <w:pPr>
        <w:spacing w:line="283" w:lineRule="exact"/>
      </w:pPr>
      <w:r>
        <w:t xml:space="preserve">- che il Soggetto Attuatore è il </w:t>
      </w:r>
      <w:r w:rsidR="00641AA1">
        <w:t>fondatore e presidente</w:t>
      </w:r>
      <w:r>
        <w:t xml:space="preserve"> della associazione “The Bark side”, associa</w:t>
      </w:r>
      <w:r w:rsidR="00E22456">
        <w:t>zio</w:t>
      </w:r>
      <w:r>
        <w:t>ne sportiva ASD</w:t>
      </w:r>
      <w:r w:rsidR="00641AA1">
        <w:t xml:space="preserve">, con sede in </w:t>
      </w:r>
      <w:r w:rsidR="00E22456">
        <w:t xml:space="preserve">Campo nell’Elba, Via per Portoferraio 952, </w:t>
      </w:r>
      <w:proofErr w:type="spellStart"/>
      <w:r w:rsidR="00E22456">
        <w:t>c.fiscale</w:t>
      </w:r>
      <w:proofErr w:type="spellEnd"/>
      <w:r w:rsidR="00E22456">
        <w:t xml:space="preserve"> e </w:t>
      </w:r>
      <w:proofErr w:type="spellStart"/>
      <w:r w:rsidR="00E22456">
        <w:t>p.iva</w:t>
      </w:r>
      <w:proofErr w:type="spellEnd"/>
      <w:r w:rsidR="00E22456">
        <w:t xml:space="preserve"> 02059650495</w:t>
      </w:r>
      <w:r>
        <w:t>;</w:t>
      </w:r>
    </w:p>
    <w:p w14:paraId="78EF8042" w14:textId="058F8EF5" w:rsidR="00666A11" w:rsidRDefault="002F4A80">
      <w:pPr>
        <w:spacing w:line="283" w:lineRule="exact"/>
      </w:pPr>
      <w:r>
        <w:t xml:space="preserve">- che il Soggetto Attuatore, come sopra rappresentato, </w:t>
      </w:r>
      <w:r w:rsidR="00666A11">
        <w:t>ha la disponibilità dei terreni catastalmente identificati al Foglio 31 particell</w:t>
      </w:r>
      <w:r w:rsidR="00CD78EC">
        <w:t>e</w:t>
      </w:r>
      <w:r w:rsidR="00666A11">
        <w:t xml:space="preserve"> </w:t>
      </w:r>
      <w:r w:rsidR="00666A11" w:rsidRPr="00E22456">
        <w:t>785 e 783</w:t>
      </w:r>
      <w:r w:rsidR="00666A11">
        <w:t xml:space="preserve">, ubicati in Campo nell’Elba, </w:t>
      </w:r>
      <w:proofErr w:type="spellStart"/>
      <w:r w:rsidR="00666A11">
        <w:t>Loc</w:t>
      </w:r>
      <w:proofErr w:type="spellEnd"/>
      <w:r w:rsidR="00666A11">
        <w:t>. Lentisco</w:t>
      </w:r>
      <w:r w:rsidR="00252AA9">
        <w:t>;</w:t>
      </w:r>
    </w:p>
    <w:p w14:paraId="39CB4BEA" w14:textId="08F1B5E3" w:rsidR="00252AA9" w:rsidRDefault="00252AA9">
      <w:pPr>
        <w:spacing w:line="283" w:lineRule="exact"/>
      </w:pPr>
      <w:r>
        <w:t xml:space="preserve">- che i suddetti terreni ricadono </w:t>
      </w:r>
      <w:r w:rsidR="00E6033A">
        <w:t xml:space="preserve">all’interno </w:t>
      </w:r>
      <w:r w:rsidR="00960154">
        <w:t xml:space="preserve">dell’U.T.O.E. 2 – Marina di Campo – nel vigente Piano Strutturale nonché </w:t>
      </w:r>
      <w:r w:rsidR="00E6033A">
        <w:t>del territorio rurale disciplinato dal Titolo IV, Sezione II nelle Norme Tecniche di Attuazione allegate al vigente Piano Operativo;</w:t>
      </w:r>
    </w:p>
    <w:p w14:paraId="1640E4B1" w14:textId="77777777" w:rsidR="00367618" w:rsidRDefault="00960154">
      <w:pPr>
        <w:spacing w:line="283" w:lineRule="exact"/>
      </w:pPr>
      <w:r>
        <w:t>- che è intenzione della Signora Feola Ylenia svolgere nei suindicati terreni un’attività cinofila consistente in</w:t>
      </w:r>
      <w:r w:rsidR="00367618">
        <w:t>:</w:t>
      </w:r>
    </w:p>
    <w:p w14:paraId="5C39B2C0" w14:textId="77777777" w:rsidR="00367618" w:rsidRPr="00367618" w:rsidRDefault="00367618" w:rsidP="00367618">
      <w:pPr>
        <w:numPr>
          <w:ilvl w:val="0"/>
          <w:numId w:val="2"/>
        </w:numPr>
        <w:spacing w:line="283" w:lineRule="exact"/>
      </w:pPr>
      <w:r w:rsidRPr="00367618">
        <w:rPr>
          <w:b/>
          <w:bCs/>
        </w:rPr>
        <w:t>Educazione cinofila</w:t>
      </w:r>
      <w:r w:rsidRPr="00367618">
        <w:t xml:space="preserve"> di base e avanzata, individuale e in gruppo</w:t>
      </w:r>
    </w:p>
    <w:p w14:paraId="2C8B46BE" w14:textId="77777777" w:rsidR="00367618" w:rsidRPr="00367618" w:rsidRDefault="00367618" w:rsidP="00367618">
      <w:pPr>
        <w:numPr>
          <w:ilvl w:val="0"/>
          <w:numId w:val="2"/>
        </w:numPr>
        <w:spacing w:line="283" w:lineRule="exact"/>
      </w:pPr>
      <w:r w:rsidRPr="00367618">
        <w:rPr>
          <w:b/>
          <w:bCs/>
        </w:rPr>
        <w:t>Attività sportive</w:t>
      </w:r>
      <w:r w:rsidRPr="00367618">
        <w:t xml:space="preserve"> come Rally </w:t>
      </w:r>
      <w:proofErr w:type="spellStart"/>
      <w:r w:rsidRPr="00367618">
        <w:t>Obedience</w:t>
      </w:r>
      <w:proofErr w:type="spellEnd"/>
      <w:r w:rsidRPr="00367618">
        <w:t xml:space="preserve">, </w:t>
      </w:r>
      <w:proofErr w:type="spellStart"/>
      <w:r w:rsidRPr="00367618">
        <w:t>Nosework</w:t>
      </w:r>
      <w:proofErr w:type="spellEnd"/>
      <w:r w:rsidRPr="00367618">
        <w:t xml:space="preserve">, </w:t>
      </w:r>
      <w:proofErr w:type="spellStart"/>
      <w:r w:rsidRPr="00367618">
        <w:t>Mantrailing</w:t>
      </w:r>
      <w:proofErr w:type="spellEnd"/>
      <w:r w:rsidRPr="00367618">
        <w:t xml:space="preserve">, </w:t>
      </w:r>
      <w:proofErr w:type="spellStart"/>
      <w:r w:rsidRPr="00367618">
        <w:t>Hoopers</w:t>
      </w:r>
      <w:proofErr w:type="spellEnd"/>
      <w:r w:rsidRPr="00367618">
        <w:t xml:space="preserve"> e Sport Acquatici</w:t>
      </w:r>
    </w:p>
    <w:p w14:paraId="7625BC70" w14:textId="77777777" w:rsidR="00367618" w:rsidRPr="00367618" w:rsidRDefault="00367618" w:rsidP="00367618">
      <w:pPr>
        <w:numPr>
          <w:ilvl w:val="0"/>
          <w:numId w:val="2"/>
        </w:numPr>
        <w:spacing w:line="283" w:lineRule="exact"/>
      </w:pPr>
      <w:r w:rsidRPr="00367618">
        <w:rPr>
          <w:b/>
          <w:bCs/>
        </w:rPr>
        <w:t xml:space="preserve">Unità cinofile da soccorso da Superficie e da </w:t>
      </w:r>
      <w:proofErr w:type="spellStart"/>
      <w:r w:rsidRPr="00367618">
        <w:rPr>
          <w:b/>
          <w:bCs/>
        </w:rPr>
        <w:t>Mantrailing</w:t>
      </w:r>
      <w:proofErr w:type="spellEnd"/>
    </w:p>
    <w:p w14:paraId="20BB1797" w14:textId="77777777" w:rsidR="00367618" w:rsidRPr="00367618" w:rsidRDefault="00367618" w:rsidP="00367618">
      <w:pPr>
        <w:numPr>
          <w:ilvl w:val="0"/>
          <w:numId w:val="2"/>
        </w:numPr>
        <w:spacing w:line="283" w:lineRule="exact"/>
      </w:pPr>
      <w:r w:rsidRPr="00367618">
        <w:rPr>
          <w:b/>
          <w:bCs/>
        </w:rPr>
        <w:t>Servizio di asilo diurno per cani</w:t>
      </w:r>
      <w:r w:rsidRPr="00367618">
        <w:t>, gestito da personale qualificato, pensato per offrire supporto ai turisti in giornate in cui i cani non possono seguirli (gite, escursioni, musei, ecc.) oppure per chi semplicemente preferisce non portarli in spiaggia, ma anche ai residenti che stanno tante ore fuori casa e non vogliono lasciare da solo il cane</w:t>
      </w:r>
    </w:p>
    <w:p w14:paraId="4484BBEB" w14:textId="77777777" w:rsidR="00367618" w:rsidRPr="00367618" w:rsidRDefault="00367618" w:rsidP="00367618">
      <w:pPr>
        <w:numPr>
          <w:ilvl w:val="0"/>
          <w:numId w:val="2"/>
        </w:numPr>
        <w:spacing w:line="283" w:lineRule="exact"/>
      </w:pPr>
      <w:r w:rsidRPr="00367618">
        <w:rPr>
          <w:rFonts w:ascii="Cambria Math" w:hAnsi="Cambria Math" w:cs="Cambria Math"/>
        </w:rPr>
        <w:lastRenderedPageBreak/>
        <w:t>𝗥𝗲𝗮𝗹𝗶𝘇𝘇𝗮𝘇𝗶𝗼𝗻𝗲</w:t>
      </w:r>
      <w:r w:rsidRPr="00367618">
        <w:t xml:space="preserve"> </w:t>
      </w:r>
      <w:r w:rsidRPr="00367618">
        <w:rPr>
          <w:rFonts w:ascii="Cambria Math" w:hAnsi="Cambria Math" w:cs="Cambria Math"/>
        </w:rPr>
        <w:t>𝗱𝗶</w:t>
      </w:r>
      <w:r w:rsidRPr="00367618">
        <w:t xml:space="preserve"> </w:t>
      </w:r>
      <w:r w:rsidRPr="00367618">
        <w:rPr>
          <w:rFonts w:ascii="Cambria Math" w:hAnsi="Cambria Math" w:cs="Cambria Math"/>
        </w:rPr>
        <w:t>𝘂𝗻</w:t>
      </w:r>
      <w:r w:rsidRPr="00367618">
        <w:t>’</w:t>
      </w:r>
      <w:r w:rsidRPr="00367618">
        <w:rPr>
          <w:rFonts w:ascii="Cambria Math" w:hAnsi="Cambria Math" w:cs="Cambria Math"/>
        </w:rPr>
        <w:t>𝗮𝗿𝗲𝗮</w:t>
      </w:r>
      <w:r w:rsidRPr="00367618">
        <w:t xml:space="preserve"> </w:t>
      </w:r>
      <w:r w:rsidRPr="00367618">
        <w:rPr>
          <w:rFonts w:ascii="Cambria Math" w:hAnsi="Cambria Math" w:cs="Cambria Math"/>
        </w:rPr>
        <w:t>𝗱𝗶</w:t>
      </w:r>
      <w:r w:rsidRPr="00367618">
        <w:t xml:space="preserve"> </w:t>
      </w:r>
      <w:r w:rsidRPr="00367618">
        <w:rPr>
          <w:rFonts w:ascii="Cambria Math" w:hAnsi="Cambria Math" w:cs="Cambria Math"/>
        </w:rPr>
        <w:t>𝘀𝗴𝗮𝗺𝗯𝗮𝗺𝗲𝗻𝘁𝗼</w:t>
      </w:r>
      <w:r w:rsidRPr="00367618">
        <w:t xml:space="preserve"> </w:t>
      </w:r>
      <w:r w:rsidRPr="00367618">
        <w:rPr>
          <w:rFonts w:ascii="Cambria Math" w:hAnsi="Cambria Math" w:cs="Cambria Math"/>
        </w:rPr>
        <w:t>𝗰𝗮𝗻𝗶</w:t>
      </w:r>
      <w:r w:rsidRPr="00367618">
        <w:t xml:space="preserve"> all’interno del centro: uno spazio </w:t>
      </w:r>
      <w:r w:rsidRPr="00367618">
        <w:rPr>
          <w:b/>
          <w:bCs/>
        </w:rPr>
        <w:t>recintato, ombreggiato e attrezzato</w:t>
      </w:r>
      <w:r w:rsidRPr="00367618">
        <w:t xml:space="preserve">, dove i cani potranno muoversi in libertà, socializzare in sicurezza e </w:t>
      </w:r>
      <w:r w:rsidRPr="00367618">
        <w:rPr>
          <w:b/>
          <w:bCs/>
        </w:rPr>
        <w:t>scaricare le proprie energie in modo controllato</w:t>
      </w:r>
      <w:r w:rsidRPr="00367618">
        <w:t>.</w:t>
      </w:r>
    </w:p>
    <w:p w14:paraId="506C1DE5" w14:textId="64627AB4" w:rsidR="00A816C4" w:rsidRDefault="00A816C4">
      <w:pPr>
        <w:spacing w:line="283" w:lineRule="exact"/>
      </w:pPr>
      <w:r>
        <w:t>oltre all’installazione di recinzioni e manufatti precari funzionali alle suddette attività;</w:t>
      </w:r>
    </w:p>
    <w:p w14:paraId="6F2B76AB" w14:textId="3E41A9A7" w:rsidR="00960154" w:rsidRDefault="00A816C4">
      <w:pPr>
        <w:spacing w:line="283" w:lineRule="exact"/>
      </w:pPr>
      <w:r>
        <w:t>- che il vigente Piano Operativo non ammette lo svolgimento delle suddette attività</w:t>
      </w:r>
      <w:r w:rsidR="00960154">
        <w:t xml:space="preserve"> </w:t>
      </w:r>
      <w:r>
        <w:t>all’interno del territorio rurale;</w:t>
      </w:r>
    </w:p>
    <w:p w14:paraId="2316EE81" w14:textId="157861FF" w:rsidR="00A816C4" w:rsidRDefault="00A816C4">
      <w:pPr>
        <w:spacing w:line="283" w:lineRule="exact"/>
      </w:pPr>
      <w:r>
        <w:t>- che il vigente Piano Strutturale consente l’attività ludico/ricreativa e sportiva all’interno dell’U.T.O.E. 2 – Marina di Campo;</w:t>
      </w:r>
    </w:p>
    <w:p w14:paraId="089807DC" w14:textId="644E0374" w:rsidR="00A816C4" w:rsidRDefault="00A816C4">
      <w:pPr>
        <w:spacing w:line="283" w:lineRule="exact"/>
      </w:pPr>
      <w:r>
        <w:t xml:space="preserve">- che l’art. 97 comma 2 bis della L.R.T. 65/2014 prevede che il Comune possa consentire l’utilizzazione temporanea di edifici od aree in deroga alle destinazioni d’uso ammesse dal Piano Operativo nel rispetto delle finalità e delle condizioni previste dall’art. 23quater del D.P.R. 380/2001 </w:t>
      </w:r>
      <w:proofErr w:type="spellStart"/>
      <w:r>
        <w:t>purchè</w:t>
      </w:r>
      <w:proofErr w:type="spellEnd"/>
      <w:r>
        <w:t xml:space="preserve"> tale utilizzazione non risulti in contrasto con il Piano Strutturale;</w:t>
      </w:r>
    </w:p>
    <w:p w14:paraId="26534ADD" w14:textId="3FC087EF" w:rsidR="00A816C4" w:rsidRDefault="009F0E7A">
      <w:pPr>
        <w:spacing w:line="283" w:lineRule="exact"/>
      </w:pPr>
      <w:r>
        <w:t xml:space="preserve">- che tra le finalità previste dall’art. 23quater del D.P.R. 380/2001 risulta </w:t>
      </w:r>
      <w:r w:rsidR="00564E9D">
        <w:t xml:space="preserve">esserci </w:t>
      </w:r>
      <w:r>
        <w:t>il recupero e la valorizzazione di spazi urbani dismessi</w:t>
      </w:r>
      <w:r w:rsidR="007F7C95">
        <w:t xml:space="preserve"> favorendo, nel contempo, lo sviluppo di iniziative economiche, sociali e culturali</w:t>
      </w:r>
      <w:r w:rsidR="00564E9D">
        <w:t>, e che si tratti di iniziative di rilevante interesse pubblico o generale correlate agli obiettivi urbanistici, socio-economici ed ambientali</w:t>
      </w:r>
      <w:r w:rsidR="007F7C95">
        <w:t>;</w:t>
      </w:r>
    </w:p>
    <w:p w14:paraId="0538D1BB" w14:textId="2C96DFA1" w:rsidR="007F7C95" w:rsidRDefault="00137486">
      <w:pPr>
        <w:spacing w:line="283" w:lineRule="exact"/>
      </w:pPr>
      <w:r>
        <w:t xml:space="preserve">- che l’art. 23quater del D.P.R. 380/2001 </w:t>
      </w:r>
      <w:r w:rsidR="00564E9D">
        <w:t xml:space="preserve">condiziona l’utilizzo temporaneo </w:t>
      </w:r>
      <w:r w:rsidR="00970D6E">
        <w:t>ad</w:t>
      </w:r>
      <w:r w:rsidR="00564E9D">
        <w:t xml:space="preserve"> apposita convenzione che regola la durata dell’uso temporaneo e le eventuali modalità di proroga, le modalità di utilizzo temporaneo delle aree, le modalità, i costi, gli oneri e le tempistiche per il ripristino una volta giunti alla scadenza della convenzione, le garanzie e le penali per eventuali inadempimenti degli obblighi convenzionali</w:t>
      </w:r>
      <w:r w:rsidR="00F84B46">
        <w:t>;</w:t>
      </w:r>
    </w:p>
    <w:p w14:paraId="0AA504C1" w14:textId="17F2FA6A" w:rsidR="00F84B46" w:rsidRDefault="00F84B46">
      <w:pPr>
        <w:spacing w:line="283" w:lineRule="exact"/>
      </w:pPr>
      <w:r>
        <w:t>- che lo stesso art. 23quater stabilisce che lo schema della suddetta convenzione debba essere approvata dal consiglio comunale;</w:t>
      </w:r>
    </w:p>
    <w:p w14:paraId="213B7671" w14:textId="60FB111F" w:rsidR="00650E66" w:rsidRDefault="00650E66">
      <w:pPr>
        <w:spacing w:line="283" w:lineRule="exact"/>
      </w:pPr>
      <w:r>
        <w:t>- che il Soggetto Attuatore</w:t>
      </w:r>
      <w:r w:rsidR="00EE18AC">
        <w:t xml:space="preserve"> ha proposto di ospitare giornalmente nella propria struttura gli animali smarriti o abbandonati in attesa di rintracciare i proprietari o dirottarli verso strutture del tipo canile/rifugio;</w:t>
      </w:r>
    </w:p>
    <w:p w14:paraId="3D2C027E" w14:textId="18D6BC60" w:rsidR="00EE18AC" w:rsidRDefault="00EE18AC">
      <w:pPr>
        <w:spacing w:line="283" w:lineRule="exact"/>
      </w:pPr>
      <w:r>
        <w:t>- che il Soggetto Attuatore ha proposto tariffe dimezzate per l’utilizzo dell’area di sgambamento cani ai residenti nel Comune di Campo nell’Elba che attualmente è sprovvisto di spazi adeguati  a tale scopo</w:t>
      </w:r>
      <w:r w:rsidR="00BA108F">
        <w:t>,</w:t>
      </w:r>
      <w:r>
        <w:t xml:space="preserve"> nonché tariffe agevolate per l’ospitalità diurna dei cani in proprietà dei residenti negli altri comuni dell’isola nonché </w:t>
      </w:r>
      <w:r w:rsidR="00BA108F">
        <w:t xml:space="preserve"> per i lavoratori sull’Isola;</w:t>
      </w:r>
    </w:p>
    <w:p w14:paraId="1B57B699" w14:textId="41274FFF" w:rsidR="00650E66" w:rsidRDefault="00F84B46">
      <w:pPr>
        <w:spacing w:line="283" w:lineRule="exact"/>
      </w:pPr>
      <w:r>
        <w:t xml:space="preserve">- che l’attività che il Soggetto Attuatore intende svolgere sui terreni sopra meglio identificati persegue le finalità stabilite dall’art. 23quater del D.P.R. 380/2001 in quanto </w:t>
      </w:r>
      <w:r w:rsidR="00650E66">
        <w:t xml:space="preserve">volta all’utilizzo di un’area in stato di abbandono </w:t>
      </w:r>
      <w:r w:rsidR="00582D43">
        <w:t xml:space="preserve">per promuovere il turismo pet-friendly, migliorare la convivenza civile nei luoghi pubblici, offrire un servizio concreto alle strutture ricettive, </w:t>
      </w:r>
      <w:r w:rsidR="00582D43">
        <w:lastRenderedPageBreak/>
        <w:t xml:space="preserve">dare supporto reale alle famiglie residenti e lavoratori con cani,  </w:t>
      </w:r>
      <w:r w:rsidR="00650E66">
        <w:t xml:space="preserve">favorire aggregazione e condivisione tra le persone nonché a </w:t>
      </w:r>
      <w:r w:rsidR="00BA108F">
        <w:t>garantire un pronto ricovero per eventuali cani privi del proprietario;</w:t>
      </w:r>
      <w:r w:rsidR="00650E66">
        <w:t xml:space="preserve"> </w:t>
      </w:r>
    </w:p>
    <w:p w14:paraId="29A2AE32" w14:textId="77777777" w:rsidR="00B67223" w:rsidRDefault="002F4A80">
      <w:pPr>
        <w:spacing w:line="283" w:lineRule="exact"/>
      </w:pPr>
      <w:r>
        <w:t>- che con deliberazione del Consiglio Comunale n. .... del ........., esecutiva, è stato approvato lo schema tipo della presente convenzione;</w:t>
      </w:r>
    </w:p>
    <w:p w14:paraId="61018D1A" w14:textId="77777777" w:rsidR="00B67223" w:rsidRDefault="002F4A80">
      <w:pPr>
        <w:spacing w:line="283" w:lineRule="exact"/>
      </w:pPr>
      <w:r>
        <w:t>Tutto ciò premesso, si conviene e si stipula quanto segue:</w:t>
      </w:r>
    </w:p>
    <w:p w14:paraId="138F0F97" w14:textId="77777777" w:rsidR="00B67223" w:rsidRDefault="00B67223">
      <w:pPr>
        <w:spacing w:line="283" w:lineRule="exact"/>
        <w:rPr>
          <w:b/>
          <w:bCs/>
        </w:rPr>
      </w:pPr>
    </w:p>
    <w:p w14:paraId="7255D1F8" w14:textId="77777777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>Art. 1 - Premesse</w:t>
      </w:r>
    </w:p>
    <w:p w14:paraId="6165072F" w14:textId="77777777" w:rsidR="00B67223" w:rsidRDefault="002F4A80">
      <w:pPr>
        <w:spacing w:line="283" w:lineRule="exact"/>
      </w:pPr>
      <w:r>
        <w:rPr>
          <w:sz w:val="22"/>
          <w:szCs w:val="22"/>
        </w:rPr>
        <w:t>Tutte le premesse fanno parte integrante della convenzione.</w:t>
      </w:r>
    </w:p>
    <w:p w14:paraId="7BD18C15" w14:textId="77777777" w:rsidR="00B67223" w:rsidRDefault="00B67223">
      <w:pPr>
        <w:spacing w:line="283" w:lineRule="exact"/>
        <w:rPr>
          <w:b/>
          <w:bCs/>
        </w:rPr>
      </w:pPr>
    </w:p>
    <w:p w14:paraId="30F8050E" w14:textId="77777777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>Art. 2 - Obblighi generali</w:t>
      </w:r>
    </w:p>
    <w:p w14:paraId="35E6B4A4" w14:textId="7D259523" w:rsidR="00B67223" w:rsidRDefault="002F4A80">
      <w:pPr>
        <w:spacing w:line="283" w:lineRule="exact"/>
        <w:rPr>
          <w:sz w:val="22"/>
          <w:szCs w:val="22"/>
        </w:rPr>
      </w:pPr>
      <w:r>
        <w:t xml:space="preserve">Il Soggetto Attuatore dichiara la piena </w:t>
      </w:r>
      <w:r>
        <w:rPr>
          <w:sz w:val="22"/>
          <w:szCs w:val="22"/>
        </w:rPr>
        <w:t>disponibilità de</w:t>
      </w:r>
      <w:r w:rsidR="00BA108F">
        <w:rPr>
          <w:sz w:val="22"/>
          <w:szCs w:val="22"/>
        </w:rPr>
        <w:t>ll’area</w:t>
      </w:r>
      <w:r>
        <w:rPr>
          <w:sz w:val="22"/>
          <w:szCs w:val="22"/>
        </w:rPr>
        <w:t xml:space="preserve"> interessat</w:t>
      </w:r>
      <w:r w:rsidR="00BA108F">
        <w:rPr>
          <w:sz w:val="22"/>
          <w:szCs w:val="22"/>
        </w:rPr>
        <w:t>a</w:t>
      </w:r>
      <w:r>
        <w:rPr>
          <w:sz w:val="22"/>
          <w:szCs w:val="22"/>
        </w:rPr>
        <w:t xml:space="preserve"> e conseguentemente di essere in grado di assumere senza riserve gli obblighi derivanti dalla presente convenzione.</w:t>
      </w:r>
    </w:p>
    <w:p w14:paraId="6EACC726" w14:textId="77777777" w:rsidR="00B67223" w:rsidRDefault="002F4A80">
      <w:pPr>
        <w:spacing w:line="283" w:lineRule="exact"/>
        <w:rPr>
          <w:sz w:val="22"/>
          <w:szCs w:val="22"/>
        </w:rPr>
      </w:pPr>
      <w:r>
        <w:rPr>
          <w:sz w:val="22"/>
          <w:szCs w:val="22"/>
        </w:rPr>
        <w:t>Il Soggetto Attuatore si impegna ad assumere gli oneri e gli obblighi che seguono precisando che il presente atto è da considerarsi per sé vincolante fino a suo completo assolvimento.</w:t>
      </w:r>
    </w:p>
    <w:p w14:paraId="24474DF1" w14:textId="77777777" w:rsidR="00B67223" w:rsidRDefault="00B67223">
      <w:pPr>
        <w:spacing w:line="283" w:lineRule="exact"/>
        <w:rPr>
          <w:b/>
          <w:bCs/>
        </w:rPr>
      </w:pPr>
    </w:p>
    <w:p w14:paraId="5E85DEDB" w14:textId="77777777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>Art. 3 - Oggetto della convenzione</w:t>
      </w:r>
    </w:p>
    <w:p w14:paraId="531FE530" w14:textId="79C68BA3" w:rsidR="00BA108F" w:rsidRDefault="002F4A80">
      <w:pPr>
        <w:spacing w:line="283" w:lineRule="exact"/>
      </w:pPr>
      <w:r>
        <w:t>La presente convenzione ha per oggetto la regolamentazione dei reciproci rapporti ed obblighi fra il Comune di Campo nell’Elba e il Soggetto Attuatore, per l</w:t>
      </w:r>
      <w:r w:rsidR="00BA108F">
        <w:t xml:space="preserve">’utilizzo temporaneo in deroga al vigente Piano Operativo di un’area ubicata nel Comune di Campo dell’Elba, </w:t>
      </w:r>
      <w:proofErr w:type="spellStart"/>
      <w:r w:rsidR="00BA108F">
        <w:t>Loc</w:t>
      </w:r>
      <w:proofErr w:type="spellEnd"/>
      <w:r w:rsidR="00BA108F">
        <w:t xml:space="preserve">. Lentisco, catastalmente identificata al </w:t>
      </w:r>
      <w:proofErr w:type="spellStart"/>
      <w:r w:rsidR="00BA108F">
        <w:t>al</w:t>
      </w:r>
      <w:proofErr w:type="spellEnd"/>
      <w:r w:rsidR="00BA108F">
        <w:t xml:space="preserve"> Foglio 31 particella 785 e 783.</w:t>
      </w:r>
      <w:r>
        <w:t xml:space="preserve"> </w:t>
      </w:r>
    </w:p>
    <w:p w14:paraId="71B754F9" w14:textId="77777777" w:rsidR="00B67223" w:rsidRDefault="00B67223">
      <w:pPr>
        <w:spacing w:line="283" w:lineRule="exact"/>
        <w:rPr>
          <w:b/>
          <w:bCs/>
        </w:rPr>
      </w:pPr>
    </w:p>
    <w:p w14:paraId="2143BE1C" w14:textId="77777777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>Art. 4 - Modalità di attuazione dell’intervento</w:t>
      </w:r>
    </w:p>
    <w:p w14:paraId="6C93948C" w14:textId="25FCF906" w:rsidR="00BA108F" w:rsidRDefault="00BA108F">
      <w:pPr>
        <w:spacing w:line="283" w:lineRule="exact"/>
      </w:pPr>
      <w:r>
        <w:t xml:space="preserve">L’utilizzo temporaneo dell’area oggetto della presente convenzione prevede lo svolgimento di attività cinofile consistente in pensionato diurno e area sgambamento e addestramento, oltre all’installazione di recinzioni e manufatti precari funzionali alle suddette attività consistenti in un  gazebo </w:t>
      </w:r>
      <w:r w:rsidR="00E22456">
        <w:t>e un pergolato ciascuno di mq. 200,00,</w:t>
      </w:r>
      <w:r>
        <w:t xml:space="preserve"> un manufatto per il ricovero attrezzature di mq. 12,50, una piscina prefabbricata di mq. 50,00</w:t>
      </w:r>
      <w:r w:rsidR="00506491">
        <w:t xml:space="preserve">, </w:t>
      </w:r>
      <w:r w:rsidR="00E22456">
        <w:t>recinzioni per</w:t>
      </w:r>
      <w:r w:rsidR="00506491">
        <w:t xml:space="preserve"> suddivisione di una porzione in paddock</w:t>
      </w:r>
      <w:r w:rsidR="00E22456">
        <w:t>, recinzione esterna dell’intera area.</w:t>
      </w:r>
      <w:r w:rsidR="00506491">
        <w:t xml:space="preserve"> </w:t>
      </w:r>
    </w:p>
    <w:p w14:paraId="3D7CF953" w14:textId="77777777" w:rsidR="00665011" w:rsidRDefault="00665011">
      <w:pPr>
        <w:widowControl/>
        <w:spacing w:line="283" w:lineRule="exact"/>
      </w:pPr>
      <w:r>
        <w:t>Per le suddette installazioni dovranno essere preventivamente acquisiti i necessari titoli autorizzativi.</w:t>
      </w:r>
    </w:p>
    <w:p w14:paraId="07E71C65" w14:textId="7CC8E0A6" w:rsidR="00E0385C" w:rsidRDefault="00E0385C">
      <w:pPr>
        <w:widowControl/>
        <w:spacing w:line="283" w:lineRule="exact"/>
      </w:pPr>
      <w:r>
        <w:t>La presente convenzione non è trasferibile a terzi.</w:t>
      </w:r>
    </w:p>
    <w:p w14:paraId="29C1F1A7" w14:textId="7373D345" w:rsidR="00B67223" w:rsidRDefault="00665011">
      <w:pPr>
        <w:widowControl/>
        <w:spacing w:line="283" w:lineRule="exact"/>
      </w:pPr>
      <w:r>
        <w:t xml:space="preserve"> </w:t>
      </w:r>
    </w:p>
    <w:p w14:paraId="7CCEE3B0" w14:textId="0507B524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 xml:space="preserve">Art. </w:t>
      </w:r>
      <w:r w:rsidR="00665011">
        <w:rPr>
          <w:b/>
          <w:bCs/>
        </w:rPr>
        <w:t>5</w:t>
      </w:r>
      <w:r>
        <w:rPr>
          <w:b/>
          <w:bCs/>
        </w:rPr>
        <w:t xml:space="preserve"> - Impegni del Soggetto Attuatore</w:t>
      </w:r>
    </w:p>
    <w:p w14:paraId="2801E155" w14:textId="77777777" w:rsidR="00B67223" w:rsidRDefault="002F4A80">
      <w:pPr>
        <w:spacing w:line="283" w:lineRule="exact"/>
      </w:pPr>
      <w:r>
        <w:t>Con la stipula della presente convenzione il Soggetto Attuatore si impegna:</w:t>
      </w:r>
    </w:p>
    <w:p w14:paraId="4EA271E1" w14:textId="3233CCEC" w:rsidR="00665011" w:rsidRDefault="002F4A80" w:rsidP="00665011">
      <w:pPr>
        <w:pStyle w:val="Paragrafoelenco"/>
        <w:numPr>
          <w:ilvl w:val="0"/>
          <w:numId w:val="1"/>
        </w:numPr>
        <w:spacing w:line="283" w:lineRule="exact"/>
      </w:pPr>
      <w:r>
        <w:t xml:space="preserve">a </w:t>
      </w:r>
      <w:r w:rsidR="00665011">
        <w:t xml:space="preserve">svolgere attività di pensionato diurno di cani </w:t>
      </w:r>
      <w:r w:rsidR="00E22456">
        <w:t xml:space="preserve"> trovati in assenza di custodia </w:t>
      </w:r>
      <w:r w:rsidR="00665011">
        <w:t xml:space="preserve">nel </w:t>
      </w:r>
      <w:r w:rsidR="00E22456">
        <w:t xml:space="preserve">territorio comunale a semplice </w:t>
      </w:r>
      <w:r w:rsidR="00E22456">
        <w:lastRenderedPageBreak/>
        <w:t>richiesta del personale della Polizia Municipale,</w:t>
      </w:r>
      <w:r w:rsidR="00665011">
        <w:t xml:space="preserve"> in attesa del proprietario o di trasferimento presso canile/rifugio;</w:t>
      </w:r>
      <w:r w:rsidR="00E22456">
        <w:t xml:space="preserve"> tale attività non prevede il sostenimento delle eventuali spese veterinarie da parte del Soggetto Attuatore;</w:t>
      </w:r>
    </w:p>
    <w:p w14:paraId="0F3BD04D" w14:textId="04B2D399" w:rsidR="00665011" w:rsidRDefault="00665011" w:rsidP="00665011">
      <w:pPr>
        <w:pStyle w:val="Paragrafoelenco"/>
        <w:numPr>
          <w:ilvl w:val="0"/>
          <w:numId w:val="1"/>
        </w:numPr>
        <w:spacing w:line="283" w:lineRule="exact"/>
      </w:pPr>
      <w:r>
        <w:t>ad effettuare tariffe dimezzate per l’utilizzo dell’area di sgambamento cani ai residenti nel Comune di Campo nell’Elba che attualmente è sprovvisto di spazi adeguati  a tale scopo;</w:t>
      </w:r>
    </w:p>
    <w:p w14:paraId="7907C7C2" w14:textId="4E458341" w:rsidR="00B67223" w:rsidRDefault="00665011" w:rsidP="00665011">
      <w:pPr>
        <w:pStyle w:val="Paragrafoelenco"/>
        <w:numPr>
          <w:ilvl w:val="0"/>
          <w:numId w:val="1"/>
        </w:numPr>
        <w:spacing w:line="283" w:lineRule="exact"/>
      </w:pPr>
      <w:r>
        <w:t>ad effettuare tariffe agevolate per l’ospitalità diurna dei cani in proprietà dei residenti negli altri comuni dell’Isola nonché  per i lavoratori non residenti sull’Isola;</w:t>
      </w:r>
    </w:p>
    <w:p w14:paraId="51AB96EE" w14:textId="6D730624" w:rsidR="00665011" w:rsidRDefault="00665011" w:rsidP="00665011">
      <w:pPr>
        <w:pStyle w:val="Paragrafoelenco"/>
        <w:numPr>
          <w:ilvl w:val="0"/>
          <w:numId w:val="1"/>
        </w:numPr>
        <w:spacing w:line="283" w:lineRule="exact"/>
      </w:pPr>
      <w:r>
        <w:t>a rimuovere tutte le opere e i manufatti installati al cessare della validità della presente convenzione;</w:t>
      </w:r>
    </w:p>
    <w:p w14:paraId="0616E83E" w14:textId="6B864FBD" w:rsidR="00665011" w:rsidRDefault="00665011" w:rsidP="00665011">
      <w:pPr>
        <w:pStyle w:val="Paragrafoelenco"/>
        <w:numPr>
          <w:ilvl w:val="0"/>
          <w:numId w:val="1"/>
        </w:numPr>
        <w:spacing w:line="283" w:lineRule="exact"/>
      </w:pPr>
      <w:r>
        <w:t>a sostenere ogni spesa necessaria per il mantenimento dell’area in condizioni decorose ed idonee all’utilizzo senza nulla pretendere dall’Amministrazione Comunale.</w:t>
      </w:r>
    </w:p>
    <w:p w14:paraId="1E410259" w14:textId="77777777" w:rsidR="00665011" w:rsidRDefault="00665011" w:rsidP="00665011">
      <w:pPr>
        <w:pStyle w:val="Paragrafoelenco"/>
        <w:spacing w:line="283" w:lineRule="exact"/>
      </w:pPr>
    </w:p>
    <w:p w14:paraId="3A874314" w14:textId="0E3F5097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 xml:space="preserve">Art. </w:t>
      </w:r>
      <w:r w:rsidR="00665011">
        <w:rPr>
          <w:b/>
          <w:bCs/>
        </w:rPr>
        <w:t>6</w:t>
      </w:r>
      <w:r>
        <w:rPr>
          <w:b/>
          <w:bCs/>
        </w:rPr>
        <w:t xml:space="preserve"> – Garanzie per l’esecuzione di quanto previsto nella presente convenzione</w:t>
      </w:r>
    </w:p>
    <w:p w14:paraId="72253BCA" w14:textId="39137D0E" w:rsidR="00B67223" w:rsidRDefault="002F4A80">
      <w:pPr>
        <w:spacing w:line="283" w:lineRule="exact"/>
      </w:pPr>
      <w:r>
        <w:t xml:space="preserve">A garanzia dell’esatto adempimento della presente convenzione ed in particolare dell’art. 6 lettera </w:t>
      </w:r>
      <w:r w:rsidR="00641AA1">
        <w:t>d</w:t>
      </w:r>
      <w:r>
        <w:t xml:space="preserve">) il soggetto attuatore presta idonea garanzia fidejussoria (assicurativa o bancaria) rilasciata da …………… in data ……… di importo complessivo € </w:t>
      </w:r>
      <w:r w:rsidR="00665011">
        <w:t>………………</w:t>
      </w:r>
      <w:r>
        <w:t xml:space="preserve"> pari all’importo </w:t>
      </w:r>
      <w:r w:rsidR="00665011">
        <w:t>del costo da sostenere per la rimozione dei manufatti</w:t>
      </w:r>
      <w:r>
        <w:t>,</w:t>
      </w:r>
      <w:r w:rsidR="00665011">
        <w:t xml:space="preserve"> così come risulta da perizia di stima redatta da tecnico iscritto all’Ordine professionale</w:t>
      </w:r>
      <w:r>
        <w:t xml:space="preserve"> maggiorato del 10%.</w:t>
      </w:r>
    </w:p>
    <w:p w14:paraId="1973B94F" w14:textId="77777777" w:rsidR="00B67223" w:rsidRDefault="00B67223">
      <w:pPr>
        <w:spacing w:line="283" w:lineRule="exact"/>
        <w:rPr>
          <w:b/>
          <w:bCs/>
        </w:rPr>
      </w:pPr>
    </w:p>
    <w:p w14:paraId="0798C82C" w14:textId="5C3157ED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 xml:space="preserve">Art. </w:t>
      </w:r>
      <w:r w:rsidR="00665011">
        <w:rPr>
          <w:b/>
          <w:bCs/>
        </w:rPr>
        <w:t>7</w:t>
      </w:r>
      <w:r>
        <w:rPr>
          <w:b/>
          <w:bCs/>
        </w:rPr>
        <w:t xml:space="preserve"> - Impegni del Comune</w:t>
      </w:r>
    </w:p>
    <w:p w14:paraId="0B43E381" w14:textId="77777777" w:rsidR="00B67223" w:rsidRDefault="002F4A80">
      <w:pPr>
        <w:spacing w:line="283" w:lineRule="exact"/>
      </w:pPr>
      <w:r>
        <w:t>Il Comune si impegna:</w:t>
      </w:r>
    </w:p>
    <w:p w14:paraId="467B8316" w14:textId="772A454E" w:rsidR="00B67223" w:rsidRDefault="002F4A80">
      <w:pPr>
        <w:spacing w:line="283" w:lineRule="exact"/>
      </w:pPr>
      <w:r>
        <w:t>a) ad espletare gli adempimenti tecnici connessi al rilascio del/i titolo/i abilitativi/i e relative eventuali varianti necessarie alla realizzazione degli interventi correlati</w:t>
      </w:r>
      <w:r w:rsidR="00665011">
        <w:t xml:space="preserve"> all’attività</w:t>
      </w:r>
      <w:r>
        <w:t>, con la massima sollecitudine;</w:t>
      </w:r>
    </w:p>
    <w:p w14:paraId="64937C56" w14:textId="77777777" w:rsidR="00665011" w:rsidRDefault="00665011">
      <w:pPr>
        <w:spacing w:line="283" w:lineRule="exact"/>
      </w:pPr>
    </w:p>
    <w:p w14:paraId="38979408" w14:textId="75A8CE1E" w:rsidR="00665011" w:rsidRDefault="00665011" w:rsidP="00665011">
      <w:pPr>
        <w:spacing w:line="283" w:lineRule="exact"/>
        <w:rPr>
          <w:b/>
          <w:bCs/>
        </w:rPr>
      </w:pPr>
      <w:r>
        <w:rPr>
          <w:b/>
          <w:bCs/>
        </w:rPr>
        <w:t>Art. 8 – Durata della convenzione</w:t>
      </w:r>
    </w:p>
    <w:p w14:paraId="01951A8A" w14:textId="6AB828EB" w:rsidR="00665011" w:rsidRDefault="00665011">
      <w:pPr>
        <w:spacing w:line="283" w:lineRule="exact"/>
      </w:pPr>
      <w:r>
        <w:t>La durata dell’uso temporaneo è fissata in anni dieci dalla stipula della presente convenzione</w:t>
      </w:r>
      <w:r w:rsidR="00E0385C">
        <w:t xml:space="preserve"> al termine dei quali l’area dovrà essere rimessa completamente in pristino stato.</w:t>
      </w:r>
    </w:p>
    <w:p w14:paraId="38136890" w14:textId="03C239AB" w:rsidR="00E0385C" w:rsidRDefault="00E0385C">
      <w:pPr>
        <w:spacing w:line="283" w:lineRule="exact"/>
      </w:pPr>
      <w:r>
        <w:t>La suddetta durata potrà essere prorogata una sola volta qualora il Soggetto Attuatore ne faccia richiesta almeno sei mesi prima della scadenza</w:t>
      </w:r>
    </w:p>
    <w:p w14:paraId="38422C9D" w14:textId="77777777" w:rsidR="00E0385C" w:rsidRDefault="00E0385C">
      <w:pPr>
        <w:spacing w:line="283" w:lineRule="exact"/>
      </w:pPr>
    </w:p>
    <w:p w14:paraId="6B99AF76" w14:textId="77777777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>Art. 10 - Sanzioni</w:t>
      </w:r>
    </w:p>
    <w:p w14:paraId="058B242F" w14:textId="69CB07E8" w:rsidR="00B67223" w:rsidRDefault="002F4A80">
      <w:pPr>
        <w:spacing w:line="283" w:lineRule="exact"/>
      </w:pPr>
      <w:r>
        <w:t xml:space="preserve">Qualora il </w:t>
      </w:r>
      <w:r w:rsidR="00E0385C">
        <w:t>S</w:t>
      </w:r>
      <w:r>
        <w:t xml:space="preserve">oggetto </w:t>
      </w:r>
      <w:r w:rsidR="00E0385C">
        <w:t>A</w:t>
      </w:r>
      <w:r>
        <w:t xml:space="preserve">ttuatore non rispettasse gli impegni assunti con la sottoscrizione della presente convenzione </w:t>
      </w:r>
      <w:r w:rsidR="00E0385C">
        <w:t>il Comune, previa diffida non rinnovabile, il Comune dichiarerà risolta la presente convenzione con l’ordine di rimessione in pristino</w:t>
      </w:r>
    </w:p>
    <w:p w14:paraId="04F331AC" w14:textId="77777777" w:rsidR="00E0385C" w:rsidRDefault="00E0385C">
      <w:pPr>
        <w:spacing w:line="283" w:lineRule="exact"/>
        <w:rPr>
          <w:b/>
          <w:bCs/>
        </w:rPr>
      </w:pPr>
    </w:p>
    <w:p w14:paraId="765D7530" w14:textId="1FCC555B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>Art. 1</w:t>
      </w:r>
      <w:r w:rsidR="00E0385C">
        <w:rPr>
          <w:b/>
          <w:bCs/>
        </w:rPr>
        <w:t>1</w:t>
      </w:r>
      <w:r>
        <w:rPr>
          <w:b/>
          <w:bCs/>
        </w:rPr>
        <w:t xml:space="preserve"> – Controversie</w:t>
      </w:r>
    </w:p>
    <w:p w14:paraId="7A65A047" w14:textId="77777777" w:rsidR="00B67223" w:rsidRDefault="002F4A80">
      <w:pPr>
        <w:spacing w:line="283" w:lineRule="exact"/>
      </w:pPr>
      <w:r>
        <w:t>Qualsiasi controversia tra le parti, relativa alla interpretazione ed esecuzione della presente convenzione, o comunque derivante dalla stessa, è rimessa alla competenza del giudice ordinario del Tribunale di  Livorno.</w:t>
      </w:r>
    </w:p>
    <w:p w14:paraId="27C2CF16" w14:textId="77777777" w:rsidR="00B67223" w:rsidRDefault="00B67223">
      <w:pPr>
        <w:spacing w:line="283" w:lineRule="exact"/>
        <w:rPr>
          <w:b/>
          <w:bCs/>
        </w:rPr>
      </w:pPr>
    </w:p>
    <w:p w14:paraId="52F419E4" w14:textId="6D356991" w:rsidR="00B67223" w:rsidRDefault="002F4A80">
      <w:pPr>
        <w:spacing w:line="283" w:lineRule="exact"/>
        <w:rPr>
          <w:b/>
          <w:bCs/>
        </w:rPr>
      </w:pPr>
      <w:r>
        <w:rPr>
          <w:b/>
          <w:bCs/>
        </w:rPr>
        <w:t>Art. 1</w:t>
      </w:r>
      <w:r w:rsidR="00E0385C">
        <w:rPr>
          <w:b/>
          <w:bCs/>
        </w:rPr>
        <w:t>2</w:t>
      </w:r>
      <w:r>
        <w:rPr>
          <w:b/>
          <w:bCs/>
        </w:rPr>
        <w:t xml:space="preserve"> - Spese di stipulazione, registrazione e trascrizione della Convenzione </w:t>
      </w:r>
    </w:p>
    <w:p w14:paraId="799210BF" w14:textId="77777777" w:rsidR="00B67223" w:rsidRDefault="002F4A80">
      <w:pPr>
        <w:spacing w:line="283" w:lineRule="exact"/>
      </w:pPr>
      <w:r>
        <w:t>Il Soggetto Attuatore autorizza il signor Conservatore dei Registri Immobiliari alla trascrizione del presente atto, esonerandolo da ogni responsabilità.</w:t>
      </w:r>
    </w:p>
    <w:p w14:paraId="7399762E" w14:textId="77777777" w:rsidR="00B67223" w:rsidRDefault="002F4A80">
      <w:pPr>
        <w:spacing w:line="283" w:lineRule="exact"/>
      </w:pPr>
      <w:r>
        <w:t>Tutte le spese, comprese le imposte e tasse, principali e accessorie, inerenti e dipendenti, riguardanti la presente convenzione, quelle inerenti a rogiti notarili e ogni altro onere annesso e connesso, sono a carico del Soggetto Attuatore o suoi aventi causa.</w:t>
      </w:r>
    </w:p>
    <w:p w14:paraId="6157BA38" w14:textId="77777777" w:rsidR="00B67223" w:rsidRDefault="002F4A80">
      <w:pPr>
        <w:spacing w:line="283" w:lineRule="exact"/>
      </w:pPr>
      <w:r>
        <w:t>Le spese di stipulazione del presente atto, ivi comprese quelle per la sua registrazione e trascrizione, fanno carico al Soggetto Attuatore, che se le assume.</w:t>
      </w:r>
    </w:p>
    <w:p w14:paraId="7D8FEBC1" w14:textId="77777777" w:rsidR="00B67223" w:rsidRDefault="00B67223">
      <w:pPr>
        <w:spacing w:line="283" w:lineRule="exact"/>
      </w:pPr>
    </w:p>
    <w:p w14:paraId="15543D28" w14:textId="77777777" w:rsidR="00B67223" w:rsidRDefault="00B67223">
      <w:pPr>
        <w:spacing w:line="283" w:lineRule="exact"/>
        <w:rPr>
          <w:sz w:val="22"/>
          <w:szCs w:val="22"/>
        </w:rPr>
      </w:pPr>
    </w:p>
    <w:p w14:paraId="5BBAECB0" w14:textId="77777777" w:rsidR="00B67223" w:rsidRDefault="002F4A80">
      <w:pPr>
        <w:spacing w:line="283" w:lineRule="exact"/>
        <w:rPr>
          <w:sz w:val="22"/>
          <w:szCs w:val="22"/>
        </w:rPr>
      </w:pPr>
      <w:r>
        <w:rPr>
          <w:sz w:val="22"/>
          <w:szCs w:val="22"/>
        </w:rPr>
        <w:t>Letto, confermato e sottoscritto</w:t>
      </w:r>
    </w:p>
    <w:p w14:paraId="2D170EE1" w14:textId="77777777" w:rsidR="00B67223" w:rsidRDefault="00B67223">
      <w:pPr>
        <w:spacing w:line="283" w:lineRule="exact"/>
        <w:rPr>
          <w:sz w:val="22"/>
          <w:szCs w:val="22"/>
        </w:rPr>
      </w:pPr>
    </w:p>
    <w:p w14:paraId="68A299A3" w14:textId="77777777" w:rsidR="00B67223" w:rsidRDefault="00B67223">
      <w:pPr>
        <w:spacing w:line="283" w:lineRule="exact"/>
        <w:rPr>
          <w:sz w:val="22"/>
          <w:szCs w:val="22"/>
        </w:rPr>
      </w:pPr>
    </w:p>
    <w:p w14:paraId="40ED027E" w14:textId="77777777" w:rsidR="00B67223" w:rsidRDefault="00B67223">
      <w:pPr>
        <w:spacing w:line="283" w:lineRule="exact"/>
        <w:rPr>
          <w:sz w:val="22"/>
          <w:szCs w:val="22"/>
        </w:rPr>
      </w:pPr>
    </w:p>
    <w:p w14:paraId="5F857469" w14:textId="77777777" w:rsidR="00B67223" w:rsidRDefault="00B67223">
      <w:pPr>
        <w:spacing w:line="283" w:lineRule="exact"/>
        <w:rPr>
          <w:sz w:val="22"/>
          <w:szCs w:val="22"/>
        </w:rPr>
      </w:pPr>
    </w:p>
    <w:p w14:paraId="1DCFDBC7" w14:textId="77777777" w:rsidR="00B67223" w:rsidRDefault="00B67223">
      <w:pPr>
        <w:spacing w:line="283" w:lineRule="exact"/>
        <w:rPr>
          <w:sz w:val="22"/>
          <w:szCs w:val="22"/>
        </w:rPr>
      </w:pPr>
    </w:p>
    <w:p w14:paraId="4A2F2FE4" w14:textId="77777777" w:rsidR="00B67223" w:rsidRDefault="00B67223">
      <w:pPr>
        <w:spacing w:line="283" w:lineRule="exact"/>
        <w:rPr>
          <w:sz w:val="22"/>
          <w:szCs w:val="22"/>
        </w:rPr>
      </w:pPr>
    </w:p>
    <w:p w14:paraId="0F4D2C6D" w14:textId="77777777" w:rsidR="00B67223" w:rsidRDefault="00B67223">
      <w:pPr>
        <w:spacing w:line="283" w:lineRule="exact"/>
        <w:rPr>
          <w:sz w:val="22"/>
          <w:szCs w:val="22"/>
        </w:rPr>
      </w:pPr>
    </w:p>
    <w:p w14:paraId="7CFCD765" w14:textId="11BE5FDC" w:rsidR="00B67223" w:rsidRDefault="00B67223">
      <w:pPr>
        <w:spacing w:line="283" w:lineRule="exact"/>
        <w:rPr>
          <w:sz w:val="22"/>
          <w:szCs w:val="22"/>
        </w:rPr>
      </w:pPr>
    </w:p>
    <w:p w14:paraId="0AE032BC" w14:textId="77777777" w:rsidR="00B67223" w:rsidRDefault="00B67223">
      <w:pPr>
        <w:spacing w:line="283" w:lineRule="exact"/>
        <w:rPr>
          <w:sz w:val="22"/>
          <w:szCs w:val="22"/>
        </w:rPr>
      </w:pPr>
    </w:p>
    <w:p w14:paraId="5606FF48" w14:textId="77777777" w:rsidR="00B67223" w:rsidRDefault="002F4A80">
      <w:pPr>
        <w:spacing w:line="283" w:lineRule="exact"/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*  *  *</w:t>
      </w:r>
    </w:p>
    <w:sectPr w:rsidR="00B67223">
      <w:headerReference w:type="default" r:id="rId7"/>
      <w:pgSz w:w="11907" w:h="16840" w:code="9"/>
      <w:pgMar w:top="1418" w:right="2189" w:bottom="1191" w:left="2183" w:header="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8C6F5" w14:textId="77777777" w:rsidR="002F4A80" w:rsidRDefault="002F4A80">
      <w:pPr>
        <w:spacing w:line="240" w:lineRule="auto"/>
      </w:pPr>
      <w:r>
        <w:separator/>
      </w:r>
    </w:p>
  </w:endnote>
  <w:endnote w:type="continuationSeparator" w:id="0">
    <w:p w14:paraId="05C22E20" w14:textId="77777777" w:rsidR="002F4A80" w:rsidRDefault="002F4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7EA4" w14:textId="77777777" w:rsidR="002F4A80" w:rsidRDefault="002F4A80">
      <w:pPr>
        <w:spacing w:line="240" w:lineRule="auto"/>
      </w:pPr>
      <w:r>
        <w:separator/>
      </w:r>
    </w:p>
  </w:footnote>
  <w:footnote w:type="continuationSeparator" w:id="0">
    <w:p w14:paraId="3CCC2BB0" w14:textId="77777777" w:rsidR="002F4A80" w:rsidRDefault="002F4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E264" w14:textId="63289856" w:rsidR="00B67223" w:rsidRDefault="007E20D2">
    <w:pPr>
      <w:pStyle w:val="Intestazione"/>
    </w:pPr>
    <w:r>
      <w:rPr>
        <w:noProof/>
      </w:rPr>
      <mc:AlternateContent>
        <mc:Choice Requires="wps">
          <w:drawing>
            <wp:anchor distT="0" distB="0" distL="115189" distR="115189" simplePos="0" relativeHeight="251657728" behindDoc="0" locked="0" layoutInCell="1" allowOverlap="1" wp14:anchorId="301A74EB" wp14:editId="5667B21B">
              <wp:simplePos x="0" y="0"/>
              <wp:positionH relativeFrom="page">
                <wp:posOffset>1350010</wp:posOffset>
              </wp:positionH>
              <wp:positionV relativeFrom="page">
                <wp:posOffset>900430</wp:posOffset>
              </wp:positionV>
              <wp:extent cx="4857750" cy="0"/>
              <wp:effectExtent l="0" t="0" r="0" b="0"/>
              <wp:wrapNone/>
              <wp:docPr id="186579904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7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C4C4C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F834FA" id="Line 3" o:spid="_x0000_s1026" style="position:absolute;z-index:251657728;visibility:visible;mso-wrap-style:square;mso-width-percent:0;mso-height-percent:0;mso-wrap-distance-left:9.07pt;mso-wrap-distance-top:0;mso-wrap-distance-right:9.07pt;mso-wrap-distance-bottom:0;mso-position-horizontal:absolute;mso-position-horizontal-relative:page;mso-position-vertical:absolute;mso-position-vertical-relative:page;mso-width-percent:0;mso-height-percent:0;mso-width-relative:page;mso-height-relative:page" from="106.3pt,70.9pt" to="488.8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pixQEAAIADAAAOAAAAZHJzL2Uyb0RvYy54bWysU8GO0zAQvSPxD5bvNO2ypauo6R66LJcF&#10;Ku3yAVPbSSwcj+Vxm/TvGZu2rOCAhFAky+MZv7z3Zry+nwYnjiaSRd/IxWwuhfEKtfVdI7+9PL67&#10;k4ISeA0OvWnkyZC837x9sx5DbW6wR6dNFAziqR5DI/uUQl1VpHozAM0wGM/JFuMAicPYVTrCyOiD&#10;q27m8w/ViFGHiMoQ8enDz6TcFPy2NSp9bVsySbhGMrdU1ljWfV6rzRrqLkLorTrTgH9gMYD1/NMr&#10;1AMkEIdo/4AarIpI2KaZwqHCtrXKFA2sZjH/Tc1zD8EULWwOhatN9P9g1Zfj1u9ipq4m/xyeUH0n&#10;4XHbg+9MIfByCty4RbaqGgPV1ys5oLCLYj9+Rs01cEhYXJjaOGRI1iemYvbparaZklB8eHu3XK2W&#10;3BN1yVVQXy6GSOmTwUHkTSOd9dkHqOH4RCkTgfpSko89PlrnSi+dF2Mj3y9Wy3KB0Fmdk7mMYrff&#10;uiiOwNNwu81fUcWZ12URD14XsN6A/ui1SMUCzxMsMzoNUjjD886bUpfAur/XMWnnzyZm3/KQUr1H&#10;fdrFrClH3Oai7jySeY5ex6Xq18PZ/AAAAP//AwBQSwMEFAAGAAgAAAAhAFxXYyLdAAAACwEAAA8A&#10;AABkcnMvZG93bnJldi54bWxMj1FLw0AQhN8F/8Oxgm/2khBbjbmUIhQCasGo79fcmgTv9kLu2sZ/&#10;7wpCfdyZj9mZcj07K444hcGTgnSRgEBqvRmoU/D+tr25AxGiJqOtJ1TwjQHW1eVFqQvjT/SKxyZ2&#10;gkMoFFpBH+NYSBnaHp0OCz8isffpJ6cjn1MnzaRPHO6szJJkKZ0eiD/0esTHHtuv5uAUDM8f2xfc&#10;Nbuxrv3mqbX5bd3lSl1fzZsHEBHneIbhtz5Xh4o77f2BTBBWQZZmS0bZyFPewMT9asXK/k+RVSn/&#10;b6h+AAAA//8DAFBLAQItABQABgAIAAAAIQC2gziS/gAAAOEBAAATAAAAAAAAAAAAAAAAAAAAAABb&#10;Q29udGVudF9UeXBlc10ueG1sUEsBAi0AFAAGAAgAAAAhADj9If/WAAAAlAEAAAsAAAAAAAAAAAAA&#10;AAAALwEAAF9yZWxzLy5yZWxzUEsBAi0AFAAGAAgAAAAhAAqjWmLFAQAAgAMAAA4AAAAAAAAAAAAA&#10;AAAALgIAAGRycy9lMm9Eb2MueG1sUEsBAi0AFAAGAAgAAAAhAFxXYyLdAAAACwEAAA8AAAAAAAAA&#10;AAAAAAAAHwQAAGRycy9kb3ducmV2LnhtbFBLBQYAAAAABAAEAPMAAAApBQAAAAA=&#10;" strokecolor="#4c4c4c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5189" distR="115189" simplePos="0" relativeHeight="251656704" behindDoc="0" locked="0" layoutInCell="1" allowOverlap="1" wp14:anchorId="02041E5C" wp14:editId="03ED7A4C">
              <wp:simplePos x="0" y="0"/>
              <wp:positionH relativeFrom="page">
                <wp:posOffset>6207760</wp:posOffset>
              </wp:positionH>
              <wp:positionV relativeFrom="page">
                <wp:posOffset>900430</wp:posOffset>
              </wp:positionV>
              <wp:extent cx="635" cy="8999855"/>
              <wp:effectExtent l="0" t="0" r="0" b="0"/>
              <wp:wrapNone/>
              <wp:docPr id="187982662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99985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C4C4C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7495" id="Line 2" o:spid="_x0000_s1026" style="position:absolute;z-index:251656704;visibility:visible;mso-wrap-style:square;mso-width-percent:0;mso-height-percent:0;mso-wrap-distance-left:9.07pt;mso-wrap-distance-top:0;mso-wrap-distance-right:9.07pt;mso-wrap-distance-bottom:0;mso-position-horizontal:absolute;mso-position-horizontal-relative:page;mso-position-vertical:absolute;mso-position-vertical-relative:page;mso-width-percent:0;mso-height-percent:0;mso-width-relative:page;mso-height-relative:page" from="488.8pt,70.9pt" to="488.85pt,7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WEyAEAAIIDAAAOAAAAZHJzL2Uyb0RvYy54bWysU01v2zAMvQ/YfxB0X5y0S5cYcXpI1126&#10;LUDbH8BIsi1MFgVRiZN/P0pLs69DgWEwIIjU4xPfE726PQ5OHEwki76Rs8lUCuMVauu7Rj4/3b9b&#10;SEEJvAaH3jTyZEjert++WY2hNlfYo9MmCibxVI+hkX1Koa4qUr0ZgCYYjOfDFuMAicPYVTrCyOyD&#10;q66m05tqxKhDRGWIOHv341CuC3/bGpW+ti2ZJFwjubdU1ljWXV6r9QrqLkLorTq3Af/QxQDW86UX&#10;qjtIIPbR/kU1WBWRsE0ThUOFbWuVKRpYzWz6h5rHHoIpWtgcCheb6P/Rqi+Hjd/G3Lo6+sfwgOob&#10;CY+bHnxnSgNPp8APN8tWVWOg+lKSAwrbKHbjZ9SMgX3C4sKxjUOmZH3iWMw+Xcw2xyQUJ2+u51Io&#10;zi+Wy+ViPi/8UL+Uhkjpk8FB5E0jnfXZCajh8EAptwL1CySnPd5b58prOi/GRl7PPsxLAaGzOh9m&#10;GMVut3FRHIDn4f0mf+d7f4NF3HtdyHoD+qPXIhUTPM+wzOw0SOEMTzxvCi6Bda/juGnnzzZm5/KY&#10;Ur1DfdrGrClH/NBF3Xko8yT9GhfUz19n/R0AAP//AwBQSwMEFAAGAAgAAAAhAFPJO13gAAAADAEA&#10;AA8AAABkcnMvZG93bnJldi54bWxMj0FLw0AQhe+C/2EZwZvdRJLGptmUIhQCasFo79vsmASzsyG7&#10;beO/dzzZ47z38ea9YjPbQZxx8r0jBfEiAoHUONNTq+DzY/fwBMIHTUYPjlDBD3rYlLc3hc6Nu9A7&#10;nuvQCg4hn2sFXQhjLqVvOrTaL9yIxN6Xm6wOfE6tNJO+cLgd5GMULaXVPfGHTo/43GHzXZ+sgv71&#10;sHvDfb0fq8ptX5ohSas2Uer+bt6uQQScwz8Mf/W5OpTc6ehOZLwYFKyybMkoG0nMG5hgJQNxZCVN&#10;VzHIspDXI8pfAAAA//8DAFBLAQItABQABgAIAAAAIQC2gziS/gAAAOEBAAATAAAAAAAAAAAAAAAA&#10;AAAAAABbQ29udGVudF9UeXBlc10ueG1sUEsBAi0AFAAGAAgAAAAhADj9If/WAAAAlAEAAAsAAAAA&#10;AAAAAAAAAAAALwEAAF9yZWxzLy5yZWxzUEsBAi0AFAAGAAgAAAAhABbFRYTIAQAAggMAAA4AAAAA&#10;AAAAAAAAAAAALgIAAGRycy9lMm9Eb2MueG1sUEsBAi0AFAAGAAgAAAAhAFPJO13gAAAADAEAAA8A&#10;AAAAAAAAAAAAAAAAIgQAAGRycy9kb3ducmV2LnhtbFBLBQYAAAAABAAEAPMAAAAvBQAAAAA=&#10;" strokecolor="#4c4c4c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5189" distR="115189" simplePos="0" relativeHeight="251659776" behindDoc="0" locked="0" layoutInCell="1" allowOverlap="1" wp14:anchorId="730D71BB" wp14:editId="0C10DDFA">
              <wp:simplePos x="0" y="0"/>
              <wp:positionH relativeFrom="page">
                <wp:posOffset>1350010</wp:posOffset>
              </wp:positionH>
              <wp:positionV relativeFrom="page">
                <wp:posOffset>9901555</wp:posOffset>
              </wp:positionV>
              <wp:extent cx="4857750" cy="635"/>
              <wp:effectExtent l="0" t="0" r="0" b="0"/>
              <wp:wrapNone/>
              <wp:docPr id="141236404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775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C4C4C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E3371" id="Line 5" o:spid="_x0000_s1026" style="position:absolute;z-index:251659776;visibility:visible;mso-wrap-style:square;mso-width-percent:0;mso-height-percent:0;mso-wrap-distance-left:9.07pt;mso-wrap-distance-top:0;mso-wrap-distance-right:9.07pt;mso-wrap-distance-bottom:0;mso-position-horizontal:absolute;mso-position-horizontal-relative:page;mso-position-vertical:absolute;mso-position-vertical-relative:page;mso-width-percent:0;mso-height-percent:0;mso-width-relative:page;mso-height-relative:page" from="106.3pt,779.65pt" to="488.8pt,7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UtyAEAAIIDAAAOAAAAZHJzL2Uyb0RvYy54bWysU01v2zAMvQ/YfxB0X5y0TVMYcXpI1126&#10;LUC7H8BIsi1MFgVRiZ1/P0pLs6/DgGEwIIji09PjI72+nwYnjiaSRd/IxWwuhfEKtfVdI7+8PL67&#10;k4ISeA0OvWnkyZC837x9sx5Dba6wR6dNFEziqR5DI/uUQl1VpHozAM0wGM/JFuMAicPYVTrCyOyD&#10;q67m89tqxKhDRGWI+PThe1JuCn/bGpU+ty2ZJFwjWVsqayzrPq/VZg11FyH0Vp1lwD+oGMB6fvRC&#10;9QAJxCHaP6gGqyIStmmmcKiwba0ypQauZjH/rZrnHoIptbA5FC420f+jVZ+OW7+LWbqa/HN4QvWV&#10;hMdtD74zRcDLKXDjFtmqagxUX67kgMIuiv34ETVj4JCwuDC1cciUXJ+Yitmni9lmSkLx4c3dcrVa&#10;ck8U526vl4Uf6terIVL6YHAQedNIZ312Amo4PlHKUqB+heRjj4/WudJN58XYyOvFalkuEDqrczLD&#10;KHb7rYviCDwPN9v8nd/9BRbx4HUh6w3o916LVEzwPMMys9MghTM88bwpuATW/R3Hop0/25idy2NK&#10;9R71aRdzTTniRpfqzkOZJ+nnuKB+/DqbbwAAAP//AwBQSwMEFAAGAAgAAAAhADLOGJLhAAAADQEA&#10;AA8AAABkcnMvZG93bnJldi54bWxMj09Lw0AQxe+C32EZwZvdNCb9E7MpRSgE1ILR3rfZMQlmZ0N2&#10;28Zv74gHPc57P968l28m24szjr5zpGA+i0Ag1c501Ch4f9vdrUD4oMno3hEq+EIPm+L6KteZcRd6&#10;xXMVGsEh5DOtoA1hyKT0dYtW+5kbkNj7cKPVgc+xkWbUFw63vYyjaCGt7og/tHrAxxbrz+pkFXTP&#10;h90L7qv9UJZu+1T3SVo2iVK3N9P2AUTAKfzB8FOfq0PBnY7uRMaLXkE8jxeMspGm63sQjKyXS5aO&#10;v1ICssjl/xXFNwAAAP//AwBQSwECLQAUAAYACAAAACEAtoM4kv4AAADhAQAAEwAAAAAAAAAAAAAA&#10;AAAAAAAAW0NvbnRlbnRfVHlwZXNdLnhtbFBLAQItABQABgAIAAAAIQA4/SH/1gAAAJQBAAALAAAA&#10;AAAAAAAAAAAAAC8BAABfcmVscy8ucmVsc1BLAQItABQABgAIAAAAIQDV0sUtyAEAAIIDAAAOAAAA&#10;AAAAAAAAAAAAAC4CAABkcnMvZTJvRG9jLnhtbFBLAQItABQABgAIAAAAIQAyzhiS4QAAAA0BAAAP&#10;AAAAAAAAAAAAAAAAACIEAABkcnMvZG93bnJldi54bWxQSwUGAAAAAAQABADzAAAAMAUAAAAA&#10;" strokecolor="#4c4c4c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5189" distR="115189" simplePos="0" relativeHeight="251655680" behindDoc="0" locked="0" layoutInCell="1" allowOverlap="1" wp14:anchorId="65D1099F" wp14:editId="42133388">
              <wp:simplePos x="0" y="0"/>
              <wp:positionH relativeFrom="page">
                <wp:posOffset>1350010</wp:posOffset>
              </wp:positionH>
              <wp:positionV relativeFrom="page">
                <wp:posOffset>900430</wp:posOffset>
              </wp:positionV>
              <wp:extent cx="635" cy="8999855"/>
              <wp:effectExtent l="0" t="0" r="0" b="0"/>
              <wp:wrapNone/>
              <wp:docPr id="147929604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99985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C4C4C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A2B5C" id="Line 1" o:spid="_x0000_s1026" style="position:absolute;z-index:251655680;visibility:visible;mso-wrap-style:square;mso-width-percent:0;mso-height-percent:0;mso-wrap-distance-left:9.07pt;mso-wrap-distance-top:0;mso-wrap-distance-right:9.07pt;mso-wrap-distance-bottom:0;mso-position-horizontal:absolute;mso-position-horizontal-relative:page;mso-position-vertical:absolute;mso-position-vertical-relative:page;mso-width-percent:0;mso-height-percent:0;mso-width-relative:page;mso-height-relative:page" from="106.3pt,70.9pt" to="106.35pt,7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WEyAEAAIIDAAAOAAAAZHJzL2Uyb0RvYy54bWysU01v2zAMvQ/YfxB0X5y0S5cYcXpI1126&#10;LUDbH8BIsi1MFgVRiZN/P0pLs69DgWEwIIjU4xPfE726PQ5OHEwki76Rs8lUCuMVauu7Rj4/3b9b&#10;SEEJvAaH3jTyZEjert++WY2hNlfYo9MmCibxVI+hkX1Koa4qUr0ZgCYYjOfDFuMAicPYVTrCyOyD&#10;q66m05tqxKhDRGWIOHv341CuC3/bGpW+ti2ZJFwjubdU1ljWXV6r9QrqLkLorTq3Af/QxQDW86UX&#10;qjtIIPbR/kU1WBWRsE0ThUOFbWuVKRpYzWz6h5rHHoIpWtgcCheb6P/Rqi+Hjd/G3Lo6+sfwgOob&#10;CY+bHnxnSgNPp8APN8tWVWOg+lKSAwrbKHbjZ9SMgX3C4sKxjUOmZH3iWMw+Xcw2xyQUJ2+u51Io&#10;zi+Wy+ViPi/8UL+Uhkjpk8FB5E0jnfXZCajh8EAptwL1CySnPd5b58prOi/GRl7PPsxLAaGzOh9m&#10;GMVut3FRHIDn4f0mf+d7f4NF3HtdyHoD+qPXIhUTPM+wzOw0SOEMTzxvCi6Bda/juGnnzzZm5/KY&#10;Ur1DfdrGrClH/NBF3Xko8yT9GhfUz19n/R0AAP//AwBQSwMEFAAGAAgAAAAhAG6vS2/fAAAADAEA&#10;AA8AAABkcnMvZG93bnJldi54bWxMj0FLxDAQhe+C/yGM4M1NW9pVa9NlERYK6oJV79lmbIvJpDTZ&#10;3frvHU96nPc+3rxXbRZnxQnnMHpSkK4SEEidNyP1Ct7fdjd3IELUZLT1hAq+McCmvryodGn8mV7x&#10;1MZecAiFUisYYpxKKUM3oNNh5Sck9j797HTkc+6lmfWZw52VWZKspdMj8YdBT/g4YPfVHp2C8flj&#10;94L7dj81jd8+dTYvmj5X6vpq2T6AiLjEPxh+63N1qLnTwR/JBGEVZGm2ZpSNPOUNTLByC+LASlHc&#10;pyDrSv4fUf8AAAD//wMAUEsBAi0AFAAGAAgAAAAhALaDOJL+AAAA4QEAABMAAAAAAAAAAAAAAAAA&#10;AAAAAFtDb250ZW50X1R5cGVzXS54bWxQSwECLQAUAAYACAAAACEAOP0h/9YAAACUAQAACwAAAAAA&#10;AAAAAAAAAAAvAQAAX3JlbHMvLnJlbHNQSwECLQAUAAYACAAAACEAFsVFhMgBAACCAwAADgAAAAAA&#10;AAAAAAAAAAAuAgAAZHJzL2Uyb0RvYy54bWxQSwECLQAUAAYACAAAACEAbq9Lb98AAAAMAQAADwAA&#10;AAAAAAAAAAAAAAAiBAAAZHJzL2Rvd25yZXYueG1sUEsFBgAAAAAEAAQA8wAAAC4FAAAAAA==&#10;" strokecolor="#4c4c4c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5189" distR="115189" simplePos="0" relativeHeight="251658752" behindDoc="0" locked="0" layoutInCell="1" allowOverlap="1" wp14:anchorId="1F6AFEE4" wp14:editId="3DAEF29E">
              <wp:simplePos x="0" y="0"/>
              <wp:positionH relativeFrom="margin">
                <wp:posOffset>-41275</wp:posOffset>
              </wp:positionH>
              <wp:positionV relativeFrom="margin">
                <wp:posOffset>10740390</wp:posOffset>
              </wp:positionV>
              <wp:extent cx="4939665" cy="635"/>
              <wp:effectExtent l="0" t="0" r="0" b="0"/>
              <wp:wrapNone/>
              <wp:docPr id="154124114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966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DFDFD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A86D1" id="Line 4" o:spid="_x0000_s1026" style="position:absolute;z-index:25165875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margin;mso-width-percent:0;mso-height-percent:0;mso-width-relative:page;mso-height-relative:page" from="-3.25pt,845.7pt" to="385.7pt,8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5RyQEAAIIDAAAOAAAAZHJzL2Uyb0RvYy54bWysU02P2yAQvVfqf0DcGyebJu1acfaQNL1s&#10;20i7+wMmgG1UYBBDYuffF2g224/DSlVlCTHMm8e8x3h1N1rDTiqQRtfw2WTKmXICpXZdw58ed+8+&#10;ckYRnASDTjX8rIjfrd++WQ2+VjfYo5EqsETiqB58w/sYfV1VJHplgSbolUvJFoOFmMLQVTLAkNit&#10;qW6m02U1YJA+oFBE6XT7M8nXhb9tlYjf2pZUZKbhqbdY1lDWQ16r9QrqLoDvtbi0Af/QhQXt0qVX&#10;qi1EYMeg/6KyWgQkbONEoK2wbbVQRUNSM5v+oeahB6+KlmQO+atN9P9oxdfTxu1Dbl2M7sHfo/hO&#10;zOGmB9ep0sDj2aeHm2WrqsFTfS3JAfl9YIfhC8qEgWPE4sLYBpspkz42FrPPV7PVGJlIh+9v57fL&#10;5YIzkXLL+aLwQ/1c6gPFzwoty5uGG+2yE1DD6Z5ibgXqZ0g+drjTxpTXNI4NDZ/PPixKAaHRMicz&#10;jEJ32JjATpDmYbvL3+Xe32ABj04Wsl6B/OQki8UEl2aYZ3aynBmVJj5tCi6CNq/jUtPGXWzMzuUx&#10;pfqA8rwPWVOO0kMXdZehzJP0a1xQL7/O+gcAAAD//wMAUEsDBBQABgAIAAAAIQBqbjgS4AAAAAwB&#10;AAAPAAAAZHJzL2Rvd25yZXYueG1sTI9BT8MwDIXvSPyHyEhcpi0t2looTScG2onTypA4Zo1pKxqn&#10;atKt+/d44jBu9ntPz5/z9WQ7ccTBt44UxIsIBFLlTEu1gv3Hdv4IwgdNRneOUMEZPayL25tcZ8ad&#10;aIfHMtSCS8hnWkETQp9J6asGrfYL1yOx9+0GqwOvQy3NoE9cbjv5EEWJtLolvtDoHl8brH7K0SoI&#10;s7f3Wfkll3vsd9vNeUw/482g1P3d9PIMIuAUrmG44DM6FMx0cCMZLzoF82TFSdaTp3gJghNpehkO&#10;f9IKZJHL/08UvwAAAP//AwBQSwECLQAUAAYACAAAACEAtoM4kv4AAADhAQAAEwAAAAAAAAAAAAAA&#10;AAAAAAAAW0NvbnRlbnRfVHlwZXNdLnhtbFBLAQItABQABgAIAAAAIQA4/SH/1gAAAJQBAAALAAAA&#10;AAAAAAAAAAAAAC8BAABfcmVscy8ucmVsc1BLAQItABQABgAIAAAAIQCO7h5RyQEAAIIDAAAOAAAA&#10;AAAAAAAAAAAAAC4CAABkcnMvZTJvRG9jLnhtbFBLAQItABQABgAIAAAAIQBqbjgS4AAAAAwBAAAP&#10;AAAAAAAAAAAAAAAAACMEAABkcnMvZG93bnJldi54bWxQSwUGAAAAAAQABADzAAAAMAUAAAAA&#10;" strokecolor="#dfdfdf" strokeweight=".25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34B3"/>
    <w:multiLevelType w:val="multilevel"/>
    <w:tmpl w:val="E8EE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44831"/>
    <w:multiLevelType w:val="hybridMultilevel"/>
    <w:tmpl w:val="502038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25267">
    <w:abstractNumId w:val="1"/>
  </w:num>
  <w:num w:numId="2" w16cid:durableId="164142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75"/>
    <w:rsid w:val="00120D8F"/>
    <w:rsid w:val="00137486"/>
    <w:rsid w:val="00252AA9"/>
    <w:rsid w:val="002F4A80"/>
    <w:rsid w:val="003175B9"/>
    <w:rsid w:val="00367618"/>
    <w:rsid w:val="00430865"/>
    <w:rsid w:val="00471761"/>
    <w:rsid w:val="00502827"/>
    <w:rsid w:val="00506491"/>
    <w:rsid w:val="00564E9D"/>
    <w:rsid w:val="00582D43"/>
    <w:rsid w:val="005B07CC"/>
    <w:rsid w:val="005B0E13"/>
    <w:rsid w:val="00641AA1"/>
    <w:rsid w:val="00650E66"/>
    <w:rsid w:val="00665011"/>
    <w:rsid w:val="00666A11"/>
    <w:rsid w:val="00680669"/>
    <w:rsid w:val="00694900"/>
    <w:rsid w:val="007C6091"/>
    <w:rsid w:val="007E20D2"/>
    <w:rsid w:val="007F4A40"/>
    <w:rsid w:val="007F7C95"/>
    <w:rsid w:val="00885675"/>
    <w:rsid w:val="0089133C"/>
    <w:rsid w:val="008F6CA3"/>
    <w:rsid w:val="00936707"/>
    <w:rsid w:val="0094203B"/>
    <w:rsid w:val="00960154"/>
    <w:rsid w:val="00970D6E"/>
    <w:rsid w:val="009B102C"/>
    <w:rsid w:val="009F0129"/>
    <w:rsid w:val="009F0E7A"/>
    <w:rsid w:val="00A106BD"/>
    <w:rsid w:val="00A816C4"/>
    <w:rsid w:val="00A83CC7"/>
    <w:rsid w:val="00AA7F77"/>
    <w:rsid w:val="00AD684F"/>
    <w:rsid w:val="00B018F5"/>
    <w:rsid w:val="00B1077E"/>
    <w:rsid w:val="00B12E97"/>
    <w:rsid w:val="00B53CDE"/>
    <w:rsid w:val="00B67223"/>
    <w:rsid w:val="00B9584A"/>
    <w:rsid w:val="00BA108F"/>
    <w:rsid w:val="00BA22C9"/>
    <w:rsid w:val="00C11D2E"/>
    <w:rsid w:val="00C4458C"/>
    <w:rsid w:val="00CB71D4"/>
    <w:rsid w:val="00CD78EC"/>
    <w:rsid w:val="00DD47AB"/>
    <w:rsid w:val="00E0385C"/>
    <w:rsid w:val="00E22456"/>
    <w:rsid w:val="00E32579"/>
    <w:rsid w:val="00E6033A"/>
    <w:rsid w:val="00E60978"/>
    <w:rsid w:val="00EE18AC"/>
    <w:rsid w:val="00F84B46"/>
    <w:rsid w:val="00F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A8FDC"/>
  <w15:docId w15:val="{0451C33F-3142-49F8-9863-03FEEBC2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utch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567" w:lineRule="exact"/>
      <w:jc w:val="both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riga">
    <w:name w:val="line number"/>
    <w:basedOn w:val="Carpredefinitoparagrafo"/>
  </w:style>
  <w:style w:type="paragraph" w:styleId="Testonotaapidipagina">
    <w:name w:val="footnote text"/>
    <w:basedOn w:val="Normale"/>
    <w:link w:val="TestonotaapidipaginaCarattere"/>
  </w:style>
  <w:style w:type="character" w:customStyle="1" w:styleId="TestonotaapidipaginaCarattere">
    <w:name w:val="Testo nota a piè di pagina Carattere"/>
    <w:link w:val="Testonotaapidipagina"/>
    <w:rPr>
      <w:rFonts w:ascii="Courier New" w:hAnsi="Courier New" w:cs="Courier New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Corpodeltesto2">
    <w:name w:val="Body Text 2"/>
    <w:basedOn w:val="Normale"/>
    <w:link w:val="Corpodeltesto2Carattere"/>
    <w:pPr>
      <w:widowControl/>
      <w:spacing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rpodeltesto2Carattere">
    <w:name w:val="Corpo del testo 2 Carattere"/>
    <w:link w:val="Corpodeltesto2"/>
    <w:rPr>
      <w:rFonts w:ascii="Times New Roman" w:hAnsi="Times New Roman"/>
      <w:b/>
      <w:bCs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Testofumetto">
    <w:name w:val="Balloon Text"/>
    <w:basedOn w:val="Normale"/>
    <w:link w:val="TestofumettoCaratter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Pr>
      <w:rFonts w:ascii="Segoe UI" w:hAnsi="Segoe UI" w:cs="Segoe UI"/>
      <w:sz w:val="18"/>
      <w:szCs w:val="18"/>
    </w:rPr>
  </w:style>
  <w:style w:type="paragraph" w:customStyle="1" w:styleId="CorpoDelibera">
    <w:name w:val="Corpo Delibera"/>
    <w:pPr>
      <w:suppressAutoHyphens/>
      <w:jc w:val="both"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6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 righe Riquadro</vt:lpstr>
    </vt:vector>
  </TitlesOfParts>
  <Company>Sapes Srl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righe Riquadro</dc:title>
  <dc:creator>PC4</dc:creator>
  <cp:lastModifiedBy>Sivia Lancioni</cp:lastModifiedBy>
  <cp:revision>3</cp:revision>
  <cp:lastPrinted>2025-07-09T13:29:00Z</cp:lastPrinted>
  <dcterms:created xsi:type="dcterms:W3CDTF">2025-07-16T09:02:00Z</dcterms:created>
  <dcterms:modified xsi:type="dcterms:W3CDTF">2025-07-16T09:06:00Z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tica">
    <vt:lpwstr>018952</vt:lpwstr>
  </property>
  <property fmtid="{D5CDD505-2E9C-101B-9397-08002B2CF9AE}" pid="3" name="ArchiWeb">
    <vt:lpwstr>\\storagearchiweb.file.core.windows.net\dati-b553\B553\Archivio\2025\PDC3\6431_Schema_di_convenzione (3).doc</vt:lpwstr>
  </property>
  <property fmtid="{D5CDD505-2E9C-101B-9397-08002B2CF9AE}" pid="4" name="URIBaseArchiWeb">
    <vt:lpwstr>https://camponellelba.archiweb.cloud</vt:lpwstr>
  </property>
  <property fmtid="{D5CDD505-2E9C-101B-9397-08002B2CF9AE}" pid="5" name="CreationTime">
    <vt:lpwstr>20250708114123</vt:lpwstr>
  </property>
  <property fmtid="{D5CDD505-2E9C-101B-9397-08002B2CF9AE}" pid="6" name="HashCode">
    <vt:lpwstr>-1384003394</vt:lpwstr>
  </property>
  <property fmtid="{D5CDD505-2E9C-101B-9397-08002B2CF9AE}" pid="7" name="IdUtenteUltimaModifica">
    <vt:lpwstr>10001</vt:lpwstr>
  </property>
  <property fmtid="{D5CDD505-2E9C-101B-9397-08002B2CF9AE}" pid="8" name="IdUtenteCorrente">
    <vt:lpwstr>10001</vt:lpwstr>
  </property>
  <property fmtid="{D5CDD505-2E9C-101B-9397-08002B2CF9AE}" pid="9" name="IdPratStampe">
    <vt:lpwstr>OUT_6431</vt:lpwstr>
  </property>
</Properties>
</file>